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4D" w:rsidRPr="00C9517D" w:rsidRDefault="001A1F4D" w:rsidP="00EC5511">
      <w:pPr>
        <w:pStyle w:val="Footer"/>
        <w:tabs>
          <w:tab w:val="clear" w:pos="4153"/>
          <w:tab w:val="clear" w:pos="8306"/>
        </w:tabs>
        <w:jc w:val="center"/>
        <w:rPr>
          <w:szCs w:val="48"/>
        </w:rPr>
      </w:pPr>
    </w:p>
    <w:p w:rsidR="00067AC0" w:rsidRPr="00DA48DB" w:rsidRDefault="00C62651"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KESS </w:t>
      </w:r>
      <w:r w:rsidR="00C5128C" w:rsidRPr="00DA48DB">
        <w:rPr>
          <w:rFonts w:ascii="Arial" w:hAnsi="Arial" w:cs="Arial"/>
          <w:b/>
          <w:bCs/>
          <w:sz w:val="28"/>
          <w:szCs w:val="32"/>
        </w:rPr>
        <w:t>2</w:t>
      </w:r>
      <w:r w:rsidR="00582AB6" w:rsidRPr="00DA48DB">
        <w:rPr>
          <w:rFonts w:ascii="Arial" w:hAnsi="Arial" w:cs="Arial"/>
          <w:b/>
          <w:bCs/>
          <w:sz w:val="28"/>
          <w:szCs w:val="32"/>
        </w:rPr>
        <w:t xml:space="preserve"> </w:t>
      </w:r>
      <w:r w:rsidR="000F482E" w:rsidRPr="00DA48DB">
        <w:rPr>
          <w:rFonts w:ascii="Arial" w:hAnsi="Arial" w:cs="Arial"/>
          <w:b/>
          <w:bCs/>
          <w:sz w:val="28"/>
          <w:szCs w:val="32"/>
        </w:rPr>
        <w:t>Factsheet</w:t>
      </w:r>
    </w:p>
    <w:p w:rsidR="00EB1607" w:rsidRPr="00DA48DB" w:rsidRDefault="00EB1607"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University of </w:t>
      </w:r>
      <w:r w:rsidR="00067AC0" w:rsidRPr="00DA48DB">
        <w:rPr>
          <w:rFonts w:ascii="Arial" w:hAnsi="Arial" w:cs="Arial"/>
          <w:b/>
          <w:bCs/>
          <w:sz w:val="28"/>
          <w:szCs w:val="32"/>
        </w:rPr>
        <w:t>South Wales</w:t>
      </w:r>
    </w:p>
    <w:p w:rsidR="00C85BD5" w:rsidRPr="00DA48DB" w:rsidRDefault="00C85BD5" w:rsidP="00C5128C">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line="276" w:lineRule="auto"/>
        <w:jc w:val="center"/>
        <w:rPr>
          <w:rFonts w:ascii="Arial" w:hAnsi="Arial" w:cs="Arial"/>
          <w:b/>
          <w:bCs/>
          <w:sz w:val="28"/>
          <w:szCs w:val="32"/>
        </w:rPr>
      </w:pPr>
      <w:r w:rsidRPr="00DA48DB">
        <w:rPr>
          <w:rFonts w:ascii="Arial" w:hAnsi="Arial" w:cs="Arial"/>
          <w:b/>
          <w:bCs/>
          <w:sz w:val="28"/>
          <w:szCs w:val="32"/>
        </w:rPr>
        <w:t xml:space="preserve">Call </w:t>
      </w:r>
      <w:r w:rsidR="00E01F14">
        <w:rPr>
          <w:rFonts w:ascii="Arial" w:hAnsi="Arial" w:cs="Arial"/>
          <w:b/>
          <w:bCs/>
          <w:sz w:val="28"/>
          <w:szCs w:val="32"/>
        </w:rPr>
        <w:t>5</w:t>
      </w:r>
      <w:r w:rsidRPr="00DA48DB">
        <w:rPr>
          <w:rFonts w:ascii="Arial" w:hAnsi="Arial" w:cs="Arial"/>
          <w:b/>
          <w:bCs/>
          <w:sz w:val="28"/>
          <w:szCs w:val="32"/>
        </w:rPr>
        <w:t xml:space="preserve">: </w:t>
      </w:r>
      <w:proofErr w:type="spellStart"/>
      <w:r w:rsidR="00345A8E">
        <w:rPr>
          <w:rFonts w:ascii="Arial" w:hAnsi="Arial" w:cs="Arial"/>
          <w:b/>
          <w:bCs/>
          <w:sz w:val="28"/>
          <w:szCs w:val="32"/>
        </w:rPr>
        <w:t>MRes</w:t>
      </w:r>
      <w:proofErr w:type="spellEnd"/>
      <w:r w:rsidR="00345A8E">
        <w:rPr>
          <w:rFonts w:ascii="Arial" w:hAnsi="Arial" w:cs="Arial"/>
          <w:b/>
          <w:bCs/>
          <w:sz w:val="28"/>
          <w:szCs w:val="32"/>
        </w:rPr>
        <w:t xml:space="preserve">-specific call - </w:t>
      </w:r>
      <w:proofErr w:type="gramStart"/>
      <w:r w:rsidR="00345A8E">
        <w:rPr>
          <w:rFonts w:ascii="Arial" w:hAnsi="Arial" w:cs="Arial"/>
          <w:b/>
          <w:bCs/>
          <w:sz w:val="28"/>
          <w:szCs w:val="32"/>
        </w:rPr>
        <w:t>Autumn</w:t>
      </w:r>
      <w:proofErr w:type="gramEnd"/>
      <w:r w:rsidR="00345A8E">
        <w:rPr>
          <w:rFonts w:ascii="Arial" w:hAnsi="Arial" w:cs="Arial"/>
          <w:b/>
          <w:bCs/>
          <w:sz w:val="28"/>
          <w:szCs w:val="32"/>
        </w:rPr>
        <w:t xml:space="preserve"> </w:t>
      </w:r>
      <w:r w:rsidR="00C5128C" w:rsidRPr="00DA48DB">
        <w:rPr>
          <w:rFonts w:ascii="Arial" w:hAnsi="Arial" w:cs="Arial"/>
          <w:b/>
          <w:bCs/>
          <w:sz w:val="28"/>
          <w:szCs w:val="32"/>
        </w:rPr>
        <w:t>2017</w:t>
      </w:r>
    </w:p>
    <w:p w:rsidR="00EB1607" w:rsidRPr="004E0B03" w:rsidRDefault="00EB1607" w:rsidP="00736944">
      <w:pPr>
        <w:autoSpaceDE w:val="0"/>
        <w:autoSpaceDN w:val="0"/>
        <w:adjustRightInd w:val="0"/>
        <w:spacing w:line="276" w:lineRule="auto"/>
        <w:rPr>
          <w:rFonts w:ascii="Arial" w:hAnsi="Arial" w:cs="Arial"/>
          <w:color w:val="000000"/>
          <w:sz w:val="28"/>
          <w:szCs w:val="16"/>
        </w:rPr>
      </w:pPr>
    </w:p>
    <w:p w:rsidR="00EB1607" w:rsidRPr="00DA48DB" w:rsidRDefault="00EB1607" w:rsidP="00736944">
      <w:pPr>
        <w:autoSpaceDE w:val="0"/>
        <w:autoSpaceDN w:val="0"/>
        <w:adjustRightInd w:val="0"/>
        <w:spacing w:line="276" w:lineRule="auto"/>
        <w:rPr>
          <w:rFonts w:ascii="Arial" w:hAnsi="Arial" w:cs="Arial"/>
          <w:b/>
          <w:bCs/>
          <w:color w:val="000000"/>
          <w:sz w:val="18"/>
          <w:szCs w:val="22"/>
        </w:rPr>
      </w:pPr>
      <w:r w:rsidRPr="00DA48DB">
        <w:rPr>
          <w:rFonts w:ascii="Arial" w:hAnsi="Arial" w:cs="Arial"/>
          <w:color w:val="000000"/>
          <w:sz w:val="18"/>
          <w:szCs w:val="22"/>
        </w:rPr>
        <w:t xml:space="preserve">The following notes are intended as guidance for potential applicants. This </w:t>
      </w:r>
      <w:r w:rsidR="000F482E" w:rsidRPr="00DA48DB">
        <w:rPr>
          <w:rFonts w:ascii="Arial" w:hAnsi="Arial" w:cs="Arial"/>
          <w:color w:val="000000"/>
          <w:sz w:val="18"/>
          <w:szCs w:val="22"/>
        </w:rPr>
        <w:t xml:space="preserve">call is </w:t>
      </w:r>
      <w:r w:rsidR="00C62651" w:rsidRPr="00DA48DB">
        <w:rPr>
          <w:rFonts w:ascii="Arial" w:hAnsi="Arial" w:cs="Arial"/>
          <w:color w:val="000000"/>
          <w:sz w:val="18"/>
          <w:szCs w:val="22"/>
        </w:rPr>
        <w:t xml:space="preserve">a </w:t>
      </w:r>
      <w:r w:rsidRPr="00DA48DB">
        <w:rPr>
          <w:rFonts w:ascii="Arial" w:hAnsi="Arial" w:cs="Arial"/>
          <w:color w:val="000000"/>
          <w:sz w:val="18"/>
          <w:szCs w:val="22"/>
        </w:rPr>
        <w:t>competitive</w:t>
      </w:r>
      <w:r w:rsidR="00C62651" w:rsidRPr="00DA48DB">
        <w:rPr>
          <w:rFonts w:ascii="Arial" w:hAnsi="Arial" w:cs="Arial"/>
          <w:color w:val="000000"/>
          <w:sz w:val="18"/>
          <w:szCs w:val="22"/>
        </w:rPr>
        <w:t xml:space="preserve"> process</w:t>
      </w:r>
      <w:r w:rsidR="00D94E69" w:rsidRPr="00DA48DB">
        <w:rPr>
          <w:rFonts w:ascii="Arial" w:hAnsi="Arial" w:cs="Arial"/>
          <w:color w:val="000000"/>
          <w:sz w:val="18"/>
          <w:szCs w:val="22"/>
        </w:rPr>
        <w:t>. Please contact the USW KESS team for any further information or queries:</w:t>
      </w:r>
      <w:r w:rsidR="004C17BC" w:rsidRPr="00DA48DB">
        <w:rPr>
          <w:rFonts w:ascii="Arial" w:hAnsi="Arial" w:cs="Arial"/>
          <w:color w:val="000000"/>
          <w:sz w:val="18"/>
          <w:szCs w:val="22"/>
        </w:rPr>
        <w:t xml:space="preserve"> </w:t>
      </w:r>
      <w:hyperlink r:id="rId8" w:history="1">
        <w:r w:rsidR="00C62651" w:rsidRPr="00DA48DB">
          <w:rPr>
            <w:rStyle w:val="Hyperlink"/>
            <w:rFonts w:ascii="Arial" w:hAnsi="Arial" w:cs="Arial"/>
            <w:b/>
            <w:bCs/>
            <w:szCs w:val="22"/>
          </w:rPr>
          <w:t>kess@southwales.ac.uk</w:t>
        </w:r>
      </w:hyperlink>
      <w:r w:rsidR="004C17BC" w:rsidRPr="00DA48DB">
        <w:rPr>
          <w:sz w:val="16"/>
        </w:rPr>
        <w:t>.</w:t>
      </w:r>
      <w:r w:rsidR="003F4464" w:rsidRPr="00DA48DB">
        <w:rPr>
          <w:rFonts w:ascii="Arial" w:hAnsi="Arial" w:cs="Arial"/>
          <w:b/>
          <w:bCs/>
          <w:color w:val="000000"/>
          <w:sz w:val="18"/>
          <w:szCs w:val="22"/>
        </w:rPr>
        <w:t xml:space="preserve"> </w:t>
      </w:r>
    </w:p>
    <w:p w:rsidR="003A40B0" w:rsidRPr="00DA48DB" w:rsidRDefault="003A40B0" w:rsidP="00736944">
      <w:pPr>
        <w:autoSpaceDE w:val="0"/>
        <w:autoSpaceDN w:val="0"/>
        <w:adjustRightInd w:val="0"/>
        <w:spacing w:line="276" w:lineRule="auto"/>
        <w:rPr>
          <w:rFonts w:ascii="Arial" w:hAnsi="Arial" w:cs="Arial"/>
          <w:b/>
          <w:bCs/>
          <w:color w:val="FFC000"/>
          <w:sz w:val="16"/>
          <w:szCs w:val="22"/>
        </w:rPr>
      </w:pPr>
    </w:p>
    <w:p w:rsidR="007365DF" w:rsidRPr="00DA48DB" w:rsidRDefault="007365DF" w:rsidP="00736944">
      <w:pPr>
        <w:autoSpaceDE w:val="0"/>
        <w:autoSpaceDN w:val="0"/>
        <w:adjustRightInd w:val="0"/>
        <w:spacing w:line="276" w:lineRule="auto"/>
        <w:rPr>
          <w:rFonts w:ascii="Arial" w:hAnsi="Arial" w:cs="Arial"/>
          <w:b/>
          <w:bCs/>
          <w:color w:val="C00000"/>
          <w:sz w:val="22"/>
          <w:szCs w:val="28"/>
        </w:rPr>
      </w:pPr>
      <w:r w:rsidRPr="00DA48DB">
        <w:rPr>
          <w:rFonts w:ascii="Arial" w:hAnsi="Arial" w:cs="Arial"/>
          <w:b/>
          <w:bCs/>
          <w:color w:val="C00000"/>
          <w:sz w:val="22"/>
          <w:szCs w:val="28"/>
        </w:rPr>
        <w:t xml:space="preserve">What is </w:t>
      </w:r>
      <w:r w:rsidR="00C5128C" w:rsidRPr="00DA48DB">
        <w:rPr>
          <w:rFonts w:ascii="Arial" w:hAnsi="Arial" w:cs="Arial"/>
          <w:b/>
          <w:bCs/>
          <w:color w:val="C00000"/>
          <w:sz w:val="22"/>
          <w:szCs w:val="28"/>
        </w:rPr>
        <w:t>KESS 2</w:t>
      </w:r>
      <w:r w:rsidRPr="00DA48DB">
        <w:rPr>
          <w:rFonts w:ascii="Arial" w:hAnsi="Arial" w:cs="Arial"/>
          <w:b/>
          <w:bCs/>
          <w:color w:val="C00000"/>
          <w:sz w:val="22"/>
          <w:szCs w:val="28"/>
        </w:rPr>
        <w:t>?</w:t>
      </w:r>
    </w:p>
    <w:p w:rsidR="00554D39" w:rsidRPr="00DA48DB" w:rsidRDefault="00554D39" w:rsidP="00736944">
      <w:pPr>
        <w:autoSpaceDE w:val="0"/>
        <w:autoSpaceDN w:val="0"/>
        <w:adjustRightInd w:val="0"/>
        <w:spacing w:line="276" w:lineRule="auto"/>
        <w:jc w:val="both"/>
        <w:rPr>
          <w:rFonts w:ascii="Arial" w:hAnsi="Arial" w:cs="Arial"/>
          <w:color w:val="000000"/>
          <w:sz w:val="16"/>
          <w:szCs w:val="16"/>
        </w:rPr>
      </w:pPr>
    </w:p>
    <w:p w:rsidR="007365DF" w:rsidRPr="00DA48DB" w:rsidRDefault="007365DF" w:rsidP="00736944">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The Knowledge Economy Skills Scholarships (</w:t>
      </w:r>
      <w:r w:rsidR="00C5128C" w:rsidRPr="00DA48DB">
        <w:rPr>
          <w:rFonts w:ascii="Arial" w:hAnsi="Arial" w:cs="Arial"/>
          <w:color w:val="000000"/>
          <w:sz w:val="18"/>
          <w:szCs w:val="22"/>
        </w:rPr>
        <w:t>KESS 2</w:t>
      </w:r>
      <w:r w:rsidRPr="00DA48DB">
        <w:rPr>
          <w:rFonts w:ascii="Arial" w:hAnsi="Arial" w:cs="Arial"/>
          <w:color w:val="000000"/>
          <w:sz w:val="18"/>
          <w:szCs w:val="22"/>
        </w:rPr>
        <w:t>)</w:t>
      </w:r>
      <w:r w:rsidR="00067AC0" w:rsidRPr="00DA48DB">
        <w:rPr>
          <w:rFonts w:ascii="Arial" w:hAnsi="Arial" w:cs="Arial"/>
          <w:color w:val="000000"/>
          <w:sz w:val="18"/>
          <w:szCs w:val="22"/>
        </w:rPr>
        <w:t xml:space="preserve"> </w:t>
      </w:r>
      <w:r w:rsidR="00D94E69" w:rsidRPr="00DA48DB">
        <w:rPr>
          <w:rFonts w:ascii="Arial" w:hAnsi="Arial" w:cs="Arial"/>
          <w:color w:val="000000"/>
          <w:sz w:val="18"/>
          <w:szCs w:val="22"/>
        </w:rPr>
        <w:t>programme</w:t>
      </w:r>
      <w:r w:rsidRPr="00DA48DB">
        <w:rPr>
          <w:rFonts w:ascii="Arial" w:hAnsi="Arial" w:cs="Arial"/>
          <w:color w:val="000000"/>
          <w:sz w:val="18"/>
          <w:szCs w:val="22"/>
        </w:rPr>
        <w:t xml:space="preserve"> </w:t>
      </w:r>
      <w:r w:rsidR="006E6033" w:rsidRPr="00DA48DB">
        <w:rPr>
          <w:rFonts w:ascii="Arial" w:hAnsi="Arial" w:cs="Arial"/>
          <w:color w:val="000000"/>
          <w:sz w:val="18"/>
          <w:szCs w:val="22"/>
        </w:rPr>
        <w:t>s</w:t>
      </w:r>
      <w:r w:rsidRPr="00DA48DB">
        <w:rPr>
          <w:rFonts w:ascii="Arial" w:hAnsi="Arial" w:cs="Arial"/>
          <w:color w:val="000000"/>
          <w:sz w:val="18"/>
          <w:szCs w:val="22"/>
        </w:rPr>
        <w:t>upport</w:t>
      </w:r>
      <w:r w:rsidR="006E6033" w:rsidRPr="00DA48DB">
        <w:rPr>
          <w:rFonts w:ascii="Arial" w:hAnsi="Arial" w:cs="Arial"/>
          <w:color w:val="000000"/>
          <w:sz w:val="18"/>
          <w:szCs w:val="22"/>
        </w:rPr>
        <w:t>s</w:t>
      </w:r>
      <w:r w:rsidRPr="00DA48DB">
        <w:rPr>
          <w:rFonts w:ascii="Arial" w:hAnsi="Arial" w:cs="Arial"/>
          <w:color w:val="000000"/>
          <w:sz w:val="18"/>
          <w:szCs w:val="22"/>
        </w:rPr>
        <w:t xml:space="preserve"> </w:t>
      </w:r>
      <w:r w:rsidRPr="00DA48DB">
        <w:rPr>
          <w:rFonts w:ascii="Arial" w:hAnsi="Arial" w:cs="Arial"/>
          <w:b/>
          <w:bCs/>
          <w:color w:val="000000"/>
          <w:sz w:val="18"/>
          <w:szCs w:val="22"/>
        </w:rPr>
        <w:t xml:space="preserve">Doctoral and Research Masters awards </w:t>
      </w:r>
      <w:r w:rsidRPr="00DA48DB">
        <w:rPr>
          <w:rFonts w:ascii="Arial" w:hAnsi="Arial" w:cs="Arial"/>
          <w:color w:val="000000"/>
          <w:sz w:val="18"/>
          <w:szCs w:val="22"/>
        </w:rPr>
        <w:t xml:space="preserve">in Welsh Universities, </w:t>
      </w:r>
      <w:r w:rsidRPr="00DA48DB">
        <w:rPr>
          <w:rFonts w:ascii="Arial" w:hAnsi="Arial" w:cs="Arial"/>
          <w:b/>
          <w:bCs/>
          <w:color w:val="000000"/>
          <w:sz w:val="18"/>
          <w:szCs w:val="22"/>
        </w:rPr>
        <w:t xml:space="preserve">jointly sponsored by </w:t>
      </w:r>
      <w:r w:rsidR="00D94E69" w:rsidRPr="00DA48DB">
        <w:rPr>
          <w:rFonts w:ascii="Arial" w:hAnsi="Arial" w:cs="Arial"/>
          <w:b/>
          <w:bCs/>
          <w:color w:val="000000"/>
          <w:sz w:val="18"/>
          <w:szCs w:val="22"/>
        </w:rPr>
        <w:t>external</w:t>
      </w:r>
      <w:r w:rsidRPr="00DA48DB">
        <w:rPr>
          <w:rFonts w:ascii="Arial" w:hAnsi="Arial" w:cs="Arial"/>
          <w:b/>
          <w:bCs/>
          <w:color w:val="000000"/>
          <w:sz w:val="18"/>
          <w:szCs w:val="22"/>
        </w:rPr>
        <w:t xml:space="preserve"> partners </w:t>
      </w:r>
      <w:r w:rsidRPr="00DA48DB">
        <w:rPr>
          <w:rFonts w:ascii="Arial" w:hAnsi="Arial" w:cs="Arial"/>
          <w:color w:val="000000"/>
          <w:sz w:val="18"/>
          <w:szCs w:val="22"/>
        </w:rPr>
        <w:t xml:space="preserve">based in the Convergence areas of Wales. Students who receive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funding must also come from the Convergence areas of Wales. </w:t>
      </w:r>
      <w:r w:rsidR="00C5128C" w:rsidRPr="00DA48DB">
        <w:rPr>
          <w:rFonts w:ascii="Arial" w:hAnsi="Arial" w:cs="Arial"/>
          <w:color w:val="000000"/>
          <w:sz w:val="18"/>
          <w:szCs w:val="22"/>
        </w:rPr>
        <w:t>KESS 2</w:t>
      </w:r>
      <w:r w:rsidR="0070350F" w:rsidRPr="00DA48DB">
        <w:rPr>
          <w:rFonts w:ascii="Arial" w:hAnsi="Arial" w:cs="Arial"/>
          <w:color w:val="000000"/>
          <w:sz w:val="18"/>
          <w:szCs w:val="22"/>
        </w:rPr>
        <w:t xml:space="preserve"> </w:t>
      </w:r>
      <w:r w:rsidR="005A4FCD" w:rsidRPr="00DA48DB">
        <w:rPr>
          <w:rFonts w:ascii="Arial" w:hAnsi="Arial" w:cs="Arial"/>
          <w:color w:val="000000"/>
          <w:sz w:val="18"/>
          <w:szCs w:val="22"/>
        </w:rPr>
        <w:t>is</w:t>
      </w:r>
      <w:r w:rsidRPr="00DA48DB">
        <w:rPr>
          <w:rFonts w:ascii="Arial" w:hAnsi="Arial" w:cs="Arial"/>
          <w:color w:val="000000"/>
          <w:sz w:val="18"/>
          <w:szCs w:val="22"/>
        </w:rPr>
        <w:t xml:space="preserve"> funded under the </w:t>
      </w:r>
      <w:r w:rsidR="00D94E69" w:rsidRPr="00DA48DB">
        <w:rPr>
          <w:rFonts w:ascii="Arial" w:hAnsi="Arial" w:cs="Arial"/>
          <w:color w:val="000000"/>
          <w:sz w:val="18"/>
          <w:szCs w:val="22"/>
        </w:rPr>
        <w:t>European</w:t>
      </w:r>
      <w:r w:rsidRPr="00DA48DB">
        <w:rPr>
          <w:rFonts w:ascii="Arial" w:hAnsi="Arial" w:cs="Arial"/>
          <w:color w:val="000000"/>
          <w:sz w:val="18"/>
          <w:szCs w:val="22"/>
        </w:rPr>
        <w:t xml:space="preserve"> </w:t>
      </w:r>
      <w:r w:rsidR="004C17BC" w:rsidRPr="00DA48DB">
        <w:rPr>
          <w:rFonts w:ascii="Arial" w:hAnsi="Arial" w:cs="Arial"/>
          <w:color w:val="000000"/>
          <w:sz w:val="18"/>
          <w:szCs w:val="22"/>
        </w:rPr>
        <w:t>Structural</w:t>
      </w:r>
      <w:r w:rsidR="00D94E69" w:rsidRPr="00DA48DB">
        <w:rPr>
          <w:rFonts w:ascii="Arial" w:hAnsi="Arial" w:cs="Arial"/>
          <w:color w:val="000000"/>
          <w:sz w:val="18"/>
          <w:szCs w:val="22"/>
        </w:rPr>
        <w:t xml:space="preserve"> Investment</w:t>
      </w:r>
      <w:r w:rsidR="004C17BC" w:rsidRPr="00DA48DB">
        <w:rPr>
          <w:rFonts w:ascii="Arial" w:hAnsi="Arial" w:cs="Arial"/>
          <w:color w:val="000000"/>
          <w:sz w:val="18"/>
          <w:szCs w:val="22"/>
        </w:rPr>
        <w:t xml:space="preserve"> Funds</w:t>
      </w:r>
      <w:r w:rsidR="00D94E69" w:rsidRPr="00DA48DB">
        <w:rPr>
          <w:rFonts w:ascii="Arial" w:hAnsi="Arial" w:cs="Arial"/>
          <w:color w:val="000000"/>
          <w:sz w:val="18"/>
          <w:szCs w:val="22"/>
        </w:rPr>
        <w:t xml:space="preserve"> – ESF </w:t>
      </w:r>
      <w:r w:rsidRPr="00DA48DB">
        <w:rPr>
          <w:rFonts w:ascii="Arial" w:hAnsi="Arial" w:cs="Arial"/>
          <w:color w:val="000000"/>
          <w:sz w:val="18"/>
          <w:szCs w:val="22"/>
        </w:rPr>
        <w:t>Programme through the Welsh European Fu</w:t>
      </w:r>
      <w:r w:rsidR="00D94E69" w:rsidRPr="00DA48DB">
        <w:rPr>
          <w:rFonts w:ascii="Arial" w:hAnsi="Arial" w:cs="Arial"/>
          <w:color w:val="000000"/>
          <w:sz w:val="18"/>
          <w:szCs w:val="22"/>
        </w:rPr>
        <w:t>nding Office (WEFO). The programme</w:t>
      </w:r>
      <w:r w:rsidRPr="00DA48DB">
        <w:rPr>
          <w:rFonts w:ascii="Arial" w:hAnsi="Arial" w:cs="Arial"/>
          <w:color w:val="000000"/>
          <w:sz w:val="18"/>
          <w:szCs w:val="22"/>
        </w:rPr>
        <w:t xml:space="preserve"> is</w:t>
      </w:r>
      <w:r w:rsidR="004C17BC" w:rsidRPr="00DA48DB">
        <w:rPr>
          <w:rFonts w:ascii="Arial" w:hAnsi="Arial" w:cs="Arial"/>
          <w:color w:val="000000"/>
          <w:sz w:val="18"/>
          <w:szCs w:val="22"/>
        </w:rPr>
        <w:t xml:space="preserve"> a</w:t>
      </w:r>
      <w:r w:rsidR="009C79E5" w:rsidRPr="00DA48DB">
        <w:rPr>
          <w:rFonts w:ascii="Arial" w:hAnsi="Arial" w:cs="Arial"/>
          <w:color w:val="000000"/>
          <w:sz w:val="18"/>
          <w:szCs w:val="22"/>
        </w:rPr>
        <w:t xml:space="preserve"> </w:t>
      </w:r>
      <w:r w:rsidRPr="00DA48DB">
        <w:rPr>
          <w:rFonts w:ascii="Arial" w:hAnsi="Arial" w:cs="Arial"/>
          <w:color w:val="000000"/>
          <w:sz w:val="18"/>
          <w:szCs w:val="22"/>
        </w:rPr>
        <w:t xml:space="preserve">collaboration between </w:t>
      </w:r>
      <w:r w:rsidR="00C85BD5" w:rsidRPr="00DA48DB">
        <w:rPr>
          <w:rFonts w:ascii="Arial" w:hAnsi="Arial" w:cs="Arial"/>
          <w:color w:val="000000"/>
          <w:sz w:val="18"/>
          <w:szCs w:val="22"/>
        </w:rPr>
        <w:t>all</w:t>
      </w:r>
      <w:r w:rsidR="004C17BC" w:rsidRPr="00DA48DB">
        <w:rPr>
          <w:rFonts w:ascii="Arial" w:hAnsi="Arial" w:cs="Arial"/>
          <w:color w:val="000000"/>
          <w:sz w:val="18"/>
          <w:szCs w:val="22"/>
        </w:rPr>
        <w:t xml:space="preserve"> </w:t>
      </w:r>
      <w:r w:rsidRPr="00DA48DB">
        <w:rPr>
          <w:rFonts w:ascii="Arial" w:hAnsi="Arial" w:cs="Arial"/>
          <w:color w:val="000000"/>
          <w:sz w:val="18"/>
          <w:szCs w:val="22"/>
        </w:rPr>
        <w:t xml:space="preserve">Welsh Universities, led by Bangor University – University of </w:t>
      </w:r>
      <w:r w:rsidR="0070350F" w:rsidRPr="00DA48DB">
        <w:rPr>
          <w:rFonts w:ascii="Arial" w:hAnsi="Arial" w:cs="Arial"/>
          <w:color w:val="000000"/>
          <w:sz w:val="18"/>
          <w:szCs w:val="22"/>
        </w:rPr>
        <w:t>South Wales</w:t>
      </w:r>
      <w:r w:rsidRPr="00DA48DB">
        <w:rPr>
          <w:rFonts w:ascii="Arial" w:hAnsi="Arial" w:cs="Arial"/>
          <w:color w:val="000000"/>
          <w:sz w:val="18"/>
          <w:szCs w:val="22"/>
        </w:rPr>
        <w:t xml:space="preserve"> is a partner. The programme </w:t>
      </w:r>
      <w:r w:rsidR="004C17BC" w:rsidRPr="00DA48DB">
        <w:rPr>
          <w:rFonts w:ascii="Arial" w:hAnsi="Arial" w:cs="Arial"/>
          <w:color w:val="000000"/>
          <w:sz w:val="18"/>
          <w:szCs w:val="22"/>
        </w:rPr>
        <w:t xml:space="preserve">is likely to </w:t>
      </w:r>
      <w:r w:rsidRPr="00DA48DB">
        <w:rPr>
          <w:rFonts w:ascii="Arial" w:hAnsi="Arial" w:cs="Arial"/>
          <w:color w:val="000000"/>
          <w:sz w:val="18"/>
          <w:szCs w:val="22"/>
        </w:rPr>
        <w:t xml:space="preserve">run for </w:t>
      </w:r>
      <w:r w:rsidR="0070350F" w:rsidRPr="00DA48DB">
        <w:rPr>
          <w:rFonts w:ascii="Arial" w:hAnsi="Arial" w:cs="Arial"/>
          <w:color w:val="000000"/>
          <w:sz w:val="18"/>
          <w:szCs w:val="22"/>
        </w:rPr>
        <w:t>7</w:t>
      </w:r>
      <w:r w:rsidRPr="00DA48DB">
        <w:rPr>
          <w:rFonts w:ascii="Arial" w:hAnsi="Arial" w:cs="Arial"/>
          <w:color w:val="000000"/>
          <w:sz w:val="18"/>
          <w:szCs w:val="22"/>
        </w:rPr>
        <w:t xml:space="preserve"> years (20</w:t>
      </w:r>
      <w:r w:rsidR="0070350F" w:rsidRPr="00DA48DB">
        <w:rPr>
          <w:rFonts w:ascii="Arial" w:hAnsi="Arial" w:cs="Arial"/>
          <w:color w:val="000000"/>
          <w:sz w:val="18"/>
          <w:szCs w:val="22"/>
        </w:rPr>
        <w:t>15</w:t>
      </w:r>
      <w:r w:rsidRPr="00DA48DB">
        <w:rPr>
          <w:rFonts w:ascii="Arial" w:hAnsi="Arial" w:cs="Arial"/>
          <w:color w:val="000000"/>
          <w:sz w:val="18"/>
          <w:szCs w:val="22"/>
        </w:rPr>
        <w:t>-</w:t>
      </w:r>
      <w:r w:rsidR="0070350F" w:rsidRPr="00DA48DB">
        <w:rPr>
          <w:rFonts w:ascii="Arial" w:hAnsi="Arial" w:cs="Arial"/>
          <w:color w:val="000000"/>
          <w:sz w:val="18"/>
          <w:szCs w:val="22"/>
        </w:rPr>
        <w:t>22</w:t>
      </w:r>
      <w:r w:rsidRPr="00DA48DB">
        <w:rPr>
          <w:rFonts w:ascii="Arial" w:hAnsi="Arial" w:cs="Arial"/>
          <w:color w:val="000000"/>
          <w:sz w:val="18"/>
          <w:szCs w:val="22"/>
        </w:rPr>
        <w:t>).</w:t>
      </w:r>
    </w:p>
    <w:p w:rsidR="00FC646B" w:rsidRPr="00DA48DB" w:rsidRDefault="00FC646B" w:rsidP="00736944">
      <w:pPr>
        <w:autoSpaceDE w:val="0"/>
        <w:autoSpaceDN w:val="0"/>
        <w:adjustRightInd w:val="0"/>
        <w:spacing w:line="276" w:lineRule="auto"/>
        <w:jc w:val="both"/>
        <w:rPr>
          <w:rFonts w:ascii="Arial" w:hAnsi="Arial" w:cs="Arial"/>
          <w:color w:val="000000"/>
          <w:sz w:val="18"/>
          <w:szCs w:val="22"/>
        </w:rPr>
      </w:pPr>
    </w:p>
    <w:p w:rsidR="00C5128C" w:rsidRPr="00DA48DB" w:rsidRDefault="00FC646B" w:rsidP="00FC646B">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USW was awarded a discrete number of PhD and </w:t>
      </w:r>
      <w:proofErr w:type="spellStart"/>
      <w:r w:rsidRPr="00DA48DB">
        <w:rPr>
          <w:rFonts w:ascii="Arial" w:hAnsi="Arial" w:cs="Arial"/>
          <w:color w:val="000000"/>
          <w:sz w:val="18"/>
          <w:szCs w:val="22"/>
        </w:rPr>
        <w:t>MRes</w:t>
      </w:r>
      <w:proofErr w:type="spellEnd"/>
      <w:r w:rsidRPr="00DA48DB">
        <w:rPr>
          <w:rFonts w:ascii="Arial" w:hAnsi="Arial" w:cs="Arial"/>
          <w:color w:val="000000"/>
          <w:sz w:val="18"/>
          <w:szCs w:val="22"/>
        </w:rPr>
        <w:t xml:space="preserve"> scholarships. </w:t>
      </w:r>
      <w:r w:rsidR="00E01F14">
        <w:rPr>
          <w:rFonts w:ascii="Arial" w:hAnsi="Arial" w:cs="Arial"/>
          <w:color w:val="000000"/>
          <w:sz w:val="18"/>
          <w:szCs w:val="22"/>
        </w:rPr>
        <w:t xml:space="preserve">Our </w:t>
      </w:r>
      <w:r w:rsidR="00C5128C" w:rsidRPr="00DA48DB">
        <w:rPr>
          <w:rFonts w:ascii="Arial" w:hAnsi="Arial" w:cs="Arial"/>
          <w:color w:val="000000"/>
          <w:sz w:val="18"/>
          <w:szCs w:val="22"/>
        </w:rPr>
        <w:t>allocation of PhD projects has already been met</w:t>
      </w:r>
      <w:r w:rsidRPr="00DA48DB">
        <w:rPr>
          <w:rFonts w:ascii="Arial" w:hAnsi="Arial" w:cs="Arial"/>
          <w:color w:val="000000"/>
          <w:sz w:val="18"/>
          <w:szCs w:val="22"/>
        </w:rPr>
        <w:t xml:space="preserve">. </w:t>
      </w:r>
    </w:p>
    <w:p w:rsidR="00C5128C" w:rsidRPr="00DA48DB" w:rsidRDefault="00C5128C" w:rsidP="00FC646B">
      <w:pPr>
        <w:autoSpaceDE w:val="0"/>
        <w:autoSpaceDN w:val="0"/>
        <w:adjustRightInd w:val="0"/>
        <w:spacing w:line="276" w:lineRule="auto"/>
        <w:jc w:val="both"/>
        <w:rPr>
          <w:rFonts w:ascii="Arial" w:hAnsi="Arial" w:cs="Arial"/>
          <w:color w:val="000000"/>
          <w:sz w:val="18"/>
          <w:szCs w:val="22"/>
        </w:rPr>
      </w:pPr>
    </w:p>
    <w:p w:rsidR="00C85BD5" w:rsidRPr="00345A8E" w:rsidRDefault="00FC646B" w:rsidP="00C5128C">
      <w:pPr>
        <w:autoSpaceDE w:val="0"/>
        <w:autoSpaceDN w:val="0"/>
        <w:adjustRightInd w:val="0"/>
        <w:spacing w:line="276" w:lineRule="auto"/>
        <w:jc w:val="center"/>
        <w:rPr>
          <w:rFonts w:ascii="Arial" w:hAnsi="Arial" w:cs="Arial"/>
          <w:color w:val="000000"/>
          <w:sz w:val="18"/>
          <w:szCs w:val="22"/>
        </w:rPr>
      </w:pPr>
      <w:r w:rsidRPr="00345A8E">
        <w:rPr>
          <w:rFonts w:ascii="Arial" w:hAnsi="Arial" w:cs="Arial"/>
          <w:b/>
          <w:color w:val="000000"/>
          <w:sz w:val="18"/>
          <w:szCs w:val="22"/>
          <w:u w:val="single"/>
        </w:rPr>
        <w:t xml:space="preserve">Therefore, </w:t>
      </w:r>
      <w:r w:rsidR="00C5128C" w:rsidRPr="00345A8E">
        <w:rPr>
          <w:rFonts w:ascii="Arial" w:hAnsi="Arial" w:cs="Arial"/>
          <w:b/>
          <w:color w:val="000000"/>
          <w:sz w:val="18"/>
          <w:szCs w:val="22"/>
          <w:u w:val="single"/>
        </w:rPr>
        <w:t>this</w:t>
      </w:r>
      <w:r w:rsidR="005668A3" w:rsidRPr="00345A8E">
        <w:rPr>
          <w:rFonts w:ascii="Arial" w:hAnsi="Arial" w:cs="Arial"/>
          <w:b/>
          <w:color w:val="000000"/>
          <w:sz w:val="18"/>
          <w:szCs w:val="22"/>
          <w:u w:val="single"/>
        </w:rPr>
        <w:t xml:space="preserve"> KESS call</w:t>
      </w:r>
      <w:r w:rsidR="00C5128C" w:rsidRPr="00345A8E">
        <w:rPr>
          <w:rFonts w:ascii="Arial" w:hAnsi="Arial" w:cs="Arial"/>
          <w:b/>
          <w:color w:val="000000"/>
          <w:sz w:val="18"/>
          <w:szCs w:val="22"/>
          <w:u w:val="single"/>
        </w:rPr>
        <w:t xml:space="preserve"> is an </w:t>
      </w:r>
      <w:proofErr w:type="spellStart"/>
      <w:r w:rsidR="00C5128C" w:rsidRPr="00345A8E">
        <w:rPr>
          <w:rFonts w:ascii="Arial" w:hAnsi="Arial" w:cs="Arial"/>
          <w:b/>
          <w:color w:val="000000"/>
          <w:sz w:val="18"/>
          <w:szCs w:val="22"/>
          <w:u w:val="single"/>
        </w:rPr>
        <w:t>MRes</w:t>
      </w:r>
      <w:proofErr w:type="spellEnd"/>
      <w:r w:rsidR="00C5128C" w:rsidRPr="00345A8E">
        <w:rPr>
          <w:rFonts w:ascii="Arial" w:hAnsi="Arial" w:cs="Arial"/>
          <w:b/>
          <w:color w:val="000000"/>
          <w:sz w:val="18"/>
          <w:szCs w:val="22"/>
          <w:u w:val="single"/>
        </w:rPr>
        <w:t>-specific call for proposals.</w:t>
      </w:r>
      <w:r w:rsidR="00E01F14" w:rsidRPr="00345A8E">
        <w:rPr>
          <w:rFonts w:ascii="Arial" w:hAnsi="Arial" w:cs="Arial"/>
          <w:b/>
          <w:color w:val="000000"/>
          <w:sz w:val="18"/>
          <w:szCs w:val="22"/>
          <w:u w:val="single"/>
        </w:rPr>
        <w:t xml:space="preserve"> There are 1</w:t>
      </w:r>
      <w:r w:rsidR="00345A8E">
        <w:rPr>
          <w:rFonts w:ascii="Arial" w:hAnsi="Arial" w:cs="Arial"/>
          <w:b/>
          <w:color w:val="000000"/>
          <w:sz w:val="18"/>
          <w:szCs w:val="22"/>
          <w:u w:val="single"/>
        </w:rPr>
        <w:t>8</w:t>
      </w:r>
      <w:r w:rsidR="00E01F14" w:rsidRPr="00345A8E">
        <w:rPr>
          <w:rFonts w:ascii="Arial" w:hAnsi="Arial" w:cs="Arial"/>
          <w:b/>
          <w:color w:val="000000"/>
          <w:sz w:val="18"/>
          <w:szCs w:val="22"/>
          <w:u w:val="single"/>
        </w:rPr>
        <w:t xml:space="preserve"> </w:t>
      </w:r>
      <w:proofErr w:type="spellStart"/>
      <w:r w:rsidR="00F6479D" w:rsidRPr="00345A8E">
        <w:rPr>
          <w:rFonts w:ascii="Arial" w:hAnsi="Arial" w:cs="Arial"/>
          <w:b/>
          <w:color w:val="000000"/>
          <w:sz w:val="18"/>
          <w:szCs w:val="22"/>
          <w:u w:val="single"/>
        </w:rPr>
        <w:t>MRes</w:t>
      </w:r>
      <w:proofErr w:type="spellEnd"/>
      <w:r w:rsidR="00F6479D" w:rsidRPr="00345A8E">
        <w:rPr>
          <w:rFonts w:ascii="Arial" w:hAnsi="Arial" w:cs="Arial"/>
          <w:b/>
          <w:color w:val="000000"/>
          <w:sz w:val="18"/>
          <w:szCs w:val="22"/>
          <w:u w:val="single"/>
        </w:rPr>
        <w:t xml:space="preserve"> </w:t>
      </w:r>
      <w:r w:rsidR="00E01F14" w:rsidRPr="00345A8E">
        <w:rPr>
          <w:rFonts w:ascii="Arial" w:hAnsi="Arial" w:cs="Arial"/>
          <w:b/>
          <w:color w:val="000000"/>
          <w:sz w:val="18"/>
          <w:szCs w:val="22"/>
          <w:u w:val="single"/>
        </w:rPr>
        <w:t xml:space="preserve">projects available. </w:t>
      </w:r>
    </w:p>
    <w:p w:rsidR="00736944" w:rsidRPr="00345A8E" w:rsidRDefault="00736944" w:rsidP="00736944">
      <w:pPr>
        <w:autoSpaceDE w:val="0"/>
        <w:autoSpaceDN w:val="0"/>
        <w:adjustRightInd w:val="0"/>
        <w:spacing w:line="276" w:lineRule="auto"/>
        <w:jc w:val="both"/>
        <w:rPr>
          <w:rFonts w:ascii="Arial" w:hAnsi="Arial" w:cs="Arial"/>
          <w:color w:val="000000"/>
          <w:sz w:val="18"/>
          <w:szCs w:val="22"/>
        </w:rPr>
      </w:pPr>
    </w:p>
    <w:p w:rsidR="002324C1" w:rsidRPr="00345A8E" w:rsidRDefault="00005FBA" w:rsidP="00736944">
      <w:p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 xml:space="preserve">If </w:t>
      </w:r>
      <w:r w:rsidR="00F708CD" w:rsidRPr="00345A8E">
        <w:rPr>
          <w:rFonts w:ascii="Arial" w:hAnsi="Arial" w:cs="Arial"/>
          <w:color w:val="000000"/>
          <w:sz w:val="18"/>
          <w:szCs w:val="22"/>
        </w:rPr>
        <w:t xml:space="preserve">a high volume of </w:t>
      </w:r>
      <w:r w:rsidRPr="00345A8E">
        <w:rPr>
          <w:rFonts w:ascii="Arial" w:hAnsi="Arial" w:cs="Arial"/>
          <w:color w:val="000000"/>
          <w:sz w:val="18"/>
          <w:szCs w:val="22"/>
        </w:rPr>
        <w:t xml:space="preserve">proposals are received, the University </w:t>
      </w:r>
      <w:r w:rsidR="00F708CD" w:rsidRPr="00345A8E">
        <w:rPr>
          <w:rFonts w:ascii="Arial" w:hAnsi="Arial" w:cs="Arial"/>
          <w:color w:val="000000"/>
          <w:sz w:val="18"/>
          <w:szCs w:val="22"/>
        </w:rPr>
        <w:t xml:space="preserve">or the external approval panel </w:t>
      </w:r>
      <w:r w:rsidRPr="00345A8E">
        <w:rPr>
          <w:rFonts w:ascii="Arial" w:hAnsi="Arial" w:cs="Arial"/>
          <w:color w:val="000000"/>
          <w:sz w:val="18"/>
          <w:szCs w:val="22"/>
        </w:rPr>
        <w:t xml:space="preserve">may choose to </w:t>
      </w:r>
      <w:r w:rsidR="00F708CD" w:rsidRPr="00345A8E">
        <w:rPr>
          <w:rFonts w:ascii="Arial" w:hAnsi="Arial" w:cs="Arial"/>
          <w:color w:val="000000"/>
          <w:sz w:val="18"/>
          <w:szCs w:val="22"/>
        </w:rPr>
        <w:t xml:space="preserve">rank and </w:t>
      </w:r>
      <w:r w:rsidRPr="00345A8E">
        <w:rPr>
          <w:rFonts w:ascii="Arial" w:hAnsi="Arial" w:cs="Arial"/>
          <w:color w:val="000000"/>
          <w:sz w:val="18"/>
          <w:szCs w:val="22"/>
        </w:rPr>
        <w:t xml:space="preserve">prioritise </w:t>
      </w:r>
      <w:r w:rsidR="00F708CD" w:rsidRPr="00345A8E">
        <w:rPr>
          <w:rFonts w:ascii="Arial" w:hAnsi="Arial" w:cs="Arial"/>
          <w:color w:val="000000"/>
          <w:sz w:val="18"/>
          <w:szCs w:val="22"/>
        </w:rPr>
        <w:t xml:space="preserve">projects by additional criteria. </w:t>
      </w:r>
      <w:r w:rsidR="002324C1" w:rsidRPr="00345A8E">
        <w:rPr>
          <w:rFonts w:ascii="Arial" w:hAnsi="Arial" w:cs="Arial"/>
          <w:color w:val="000000"/>
          <w:sz w:val="18"/>
          <w:szCs w:val="22"/>
        </w:rPr>
        <w:t>Such ranking could be based on</w:t>
      </w:r>
      <w:r w:rsidR="00736944" w:rsidRPr="00345A8E">
        <w:rPr>
          <w:rFonts w:ascii="Arial" w:hAnsi="Arial" w:cs="Arial"/>
          <w:color w:val="000000"/>
          <w:sz w:val="18"/>
          <w:szCs w:val="22"/>
        </w:rPr>
        <w:t xml:space="preserve"> the following, non-exhaustive, list</w:t>
      </w:r>
      <w:r w:rsidR="002324C1" w:rsidRPr="00345A8E">
        <w:rPr>
          <w:rFonts w:ascii="Arial" w:hAnsi="Arial" w:cs="Arial"/>
          <w:color w:val="000000"/>
          <w:sz w:val="18"/>
          <w:szCs w:val="22"/>
        </w:rPr>
        <w:t>:</w:t>
      </w:r>
    </w:p>
    <w:p w:rsidR="00736944" w:rsidRPr="00345A8E" w:rsidRDefault="00736944" w:rsidP="00736944">
      <w:pPr>
        <w:autoSpaceDE w:val="0"/>
        <w:autoSpaceDN w:val="0"/>
        <w:adjustRightInd w:val="0"/>
        <w:spacing w:line="276" w:lineRule="auto"/>
        <w:jc w:val="both"/>
        <w:rPr>
          <w:rFonts w:ascii="Arial" w:hAnsi="Arial" w:cs="Arial"/>
          <w:color w:val="000000"/>
          <w:sz w:val="18"/>
          <w:szCs w:val="22"/>
        </w:rPr>
      </w:pPr>
    </w:p>
    <w:p w:rsidR="002324C1" w:rsidRPr="00345A8E"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E</w:t>
      </w:r>
      <w:r w:rsidR="00F708CD" w:rsidRPr="00345A8E">
        <w:rPr>
          <w:rFonts w:ascii="Arial" w:hAnsi="Arial" w:cs="Arial"/>
          <w:color w:val="000000"/>
          <w:sz w:val="18"/>
          <w:szCs w:val="22"/>
        </w:rPr>
        <w:t xml:space="preserve">xternal partners that are “new” to </w:t>
      </w:r>
      <w:r w:rsidR="00C5128C" w:rsidRPr="00345A8E">
        <w:rPr>
          <w:rFonts w:ascii="Arial" w:hAnsi="Arial" w:cs="Arial"/>
          <w:color w:val="000000"/>
          <w:sz w:val="18"/>
          <w:szCs w:val="22"/>
        </w:rPr>
        <w:t>KESS 2</w:t>
      </w:r>
      <w:r w:rsidR="00F708CD" w:rsidRPr="00345A8E">
        <w:rPr>
          <w:rFonts w:ascii="Arial" w:hAnsi="Arial" w:cs="Arial"/>
          <w:color w:val="000000"/>
          <w:sz w:val="18"/>
          <w:szCs w:val="22"/>
        </w:rPr>
        <w:t xml:space="preserve"> </w:t>
      </w:r>
      <w:r w:rsidRPr="00345A8E">
        <w:rPr>
          <w:rFonts w:ascii="Arial" w:hAnsi="Arial" w:cs="Arial"/>
          <w:color w:val="000000"/>
          <w:sz w:val="18"/>
          <w:szCs w:val="22"/>
        </w:rPr>
        <w:t>(</w:t>
      </w:r>
      <w:r w:rsidR="00F708CD" w:rsidRPr="00345A8E">
        <w:rPr>
          <w:rFonts w:ascii="Arial" w:hAnsi="Arial" w:cs="Arial"/>
          <w:color w:val="000000"/>
          <w:sz w:val="18"/>
          <w:szCs w:val="22"/>
        </w:rPr>
        <w:t xml:space="preserve">due to the overall company targets for </w:t>
      </w:r>
      <w:r w:rsidR="00C5128C" w:rsidRPr="00345A8E">
        <w:rPr>
          <w:rFonts w:ascii="Arial" w:hAnsi="Arial" w:cs="Arial"/>
          <w:color w:val="000000"/>
          <w:sz w:val="18"/>
          <w:szCs w:val="22"/>
        </w:rPr>
        <w:t>KESS 2</w:t>
      </w:r>
      <w:r w:rsidRPr="00345A8E">
        <w:rPr>
          <w:rFonts w:ascii="Arial" w:hAnsi="Arial" w:cs="Arial"/>
          <w:color w:val="000000"/>
          <w:sz w:val="18"/>
          <w:szCs w:val="22"/>
        </w:rPr>
        <w:t>);</w:t>
      </w:r>
    </w:p>
    <w:p w:rsidR="00005FBA" w:rsidRPr="00345A8E"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Whether the external partner is an SME</w:t>
      </w:r>
      <w:r w:rsidR="00F708CD" w:rsidRPr="00345A8E">
        <w:rPr>
          <w:rFonts w:ascii="Arial" w:hAnsi="Arial" w:cs="Arial"/>
          <w:color w:val="000000"/>
          <w:sz w:val="18"/>
          <w:szCs w:val="22"/>
        </w:rPr>
        <w:t xml:space="preserve"> </w:t>
      </w:r>
      <w:r w:rsidRPr="00345A8E">
        <w:rPr>
          <w:rFonts w:ascii="Arial" w:hAnsi="Arial" w:cs="Arial"/>
          <w:color w:val="000000"/>
          <w:sz w:val="18"/>
          <w:szCs w:val="22"/>
        </w:rPr>
        <w:t xml:space="preserve">(due to the overall company targets for </w:t>
      </w:r>
      <w:r w:rsidR="00C5128C" w:rsidRPr="00345A8E">
        <w:rPr>
          <w:rFonts w:ascii="Arial" w:hAnsi="Arial" w:cs="Arial"/>
          <w:color w:val="000000"/>
          <w:sz w:val="18"/>
          <w:szCs w:val="22"/>
        </w:rPr>
        <w:t>KESS 2</w:t>
      </w:r>
      <w:r w:rsidRPr="00345A8E">
        <w:rPr>
          <w:rFonts w:ascii="Arial" w:hAnsi="Arial" w:cs="Arial"/>
          <w:color w:val="000000"/>
          <w:sz w:val="18"/>
          <w:szCs w:val="22"/>
        </w:rPr>
        <w:t>);</w:t>
      </w:r>
    </w:p>
    <w:p w:rsidR="002324C1" w:rsidRPr="00345A8E" w:rsidRDefault="002324C1"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 xml:space="preserve">Pan-Wales </w:t>
      </w:r>
      <w:r w:rsidR="00C5128C" w:rsidRPr="00345A8E">
        <w:rPr>
          <w:rFonts w:ascii="Arial" w:hAnsi="Arial" w:cs="Arial"/>
          <w:color w:val="000000"/>
          <w:sz w:val="18"/>
          <w:szCs w:val="22"/>
        </w:rPr>
        <w:t>KESS 2</w:t>
      </w:r>
      <w:r w:rsidRPr="00345A8E">
        <w:rPr>
          <w:rFonts w:ascii="Arial" w:hAnsi="Arial" w:cs="Arial"/>
          <w:color w:val="000000"/>
          <w:sz w:val="18"/>
          <w:szCs w:val="22"/>
        </w:rPr>
        <w:t xml:space="preserve"> programme coverage of the WG Grand Challenge areas (see below)</w:t>
      </w:r>
      <w:r w:rsidR="008540AF" w:rsidRPr="00345A8E">
        <w:rPr>
          <w:rFonts w:ascii="Arial" w:hAnsi="Arial" w:cs="Arial"/>
          <w:color w:val="000000"/>
          <w:sz w:val="18"/>
          <w:szCs w:val="22"/>
        </w:rPr>
        <w:t>;</w:t>
      </w:r>
    </w:p>
    <w:p w:rsidR="008540AF" w:rsidRPr="00345A8E" w:rsidRDefault="008540AF" w:rsidP="00736944">
      <w:pPr>
        <w:pStyle w:val="ListParagraph"/>
        <w:numPr>
          <w:ilvl w:val="0"/>
          <w:numId w:val="34"/>
        </w:num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Overall USW coverage (Faculty/ RI level)</w:t>
      </w:r>
      <w:r w:rsidR="00736944" w:rsidRPr="00345A8E">
        <w:rPr>
          <w:rFonts w:ascii="Arial" w:hAnsi="Arial" w:cs="Arial"/>
          <w:color w:val="000000"/>
          <w:sz w:val="18"/>
          <w:szCs w:val="22"/>
        </w:rPr>
        <w:t xml:space="preserve">, within the scope of </w:t>
      </w:r>
      <w:r w:rsidR="00C5128C" w:rsidRPr="00345A8E">
        <w:rPr>
          <w:rFonts w:ascii="Arial" w:hAnsi="Arial" w:cs="Arial"/>
          <w:color w:val="000000"/>
          <w:sz w:val="18"/>
          <w:szCs w:val="22"/>
        </w:rPr>
        <w:t>KESS 2</w:t>
      </w:r>
      <w:r w:rsidR="00736944" w:rsidRPr="00345A8E">
        <w:rPr>
          <w:rFonts w:ascii="Arial" w:hAnsi="Arial" w:cs="Arial"/>
          <w:color w:val="000000"/>
          <w:sz w:val="18"/>
          <w:szCs w:val="22"/>
        </w:rPr>
        <w:t xml:space="preserve"> eligible sectors. </w:t>
      </w:r>
    </w:p>
    <w:p w:rsidR="002324C1" w:rsidRPr="00345A8E" w:rsidRDefault="002324C1" w:rsidP="00736944">
      <w:pPr>
        <w:autoSpaceDE w:val="0"/>
        <w:autoSpaceDN w:val="0"/>
        <w:adjustRightInd w:val="0"/>
        <w:spacing w:line="276" w:lineRule="auto"/>
        <w:jc w:val="both"/>
        <w:rPr>
          <w:rFonts w:ascii="Arial" w:hAnsi="Arial" w:cs="Arial"/>
          <w:color w:val="000000"/>
          <w:sz w:val="18"/>
          <w:szCs w:val="22"/>
        </w:rPr>
      </w:pPr>
    </w:p>
    <w:p w:rsidR="00736944" w:rsidRPr="00345A8E" w:rsidRDefault="00736944" w:rsidP="00736944">
      <w:p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 xml:space="preserve">Project applicants should bear this in mind, when developing </w:t>
      </w:r>
      <w:r w:rsidR="00C5128C" w:rsidRPr="00345A8E">
        <w:rPr>
          <w:rFonts w:ascii="Arial" w:hAnsi="Arial" w:cs="Arial"/>
          <w:color w:val="000000"/>
          <w:sz w:val="18"/>
          <w:szCs w:val="22"/>
        </w:rPr>
        <w:t>KESS 2</w:t>
      </w:r>
      <w:r w:rsidRPr="00345A8E">
        <w:rPr>
          <w:rFonts w:ascii="Arial" w:hAnsi="Arial" w:cs="Arial"/>
          <w:color w:val="000000"/>
          <w:sz w:val="18"/>
          <w:szCs w:val="22"/>
        </w:rPr>
        <w:t xml:space="preserve"> project ideas. </w:t>
      </w:r>
    </w:p>
    <w:p w:rsidR="00736944" w:rsidRPr="00345A8E" w:rsidRDefault="00736944" w:rsidP="00736944">
      <w:pPr>
        <w:autoSpaceDE w:val="0"/>
        <w:autoSpaceDN w:val="0"/>
        <w:adjustRightInd w:val="0"/>
        <w:spacing w:line="276" w:lineRule="auto"/>
        <w:jc w:val="both"/>
        <w:rPr>
          <w:rFonts w:ascii="Arial" w:hAnsi="Arial" w:cs="Arial"/>
          <w:color w:val="000000"/>
          <w:sz w:val="18"/>
          <w:szCs w:val="22"/>
        </w:rPr>
      </w:pPr>
    </w:p>
    <w:p w:rsidR="007365DF" w:rsidRPr="00DA48DB" w:rsidRDefault="00554D39" w:rsidP="00736944">
      <w:pPr>
        <w:autoSpaceDE w:val="0"/>
        <w:autoSpaceDN w:val="0"/>
        <w:adjustRightInd w:val="0"/>
        <w:spacing w:line="276" w:lineRule="auto"/>
        <w:jc w:val="both"/>
        <w:rPr>
          <w:rFonts w:ascii="Arial" w:hAnsi="Arial" w:cs="Arial"/>
          <w:color w:val="000000"/>
          <w:sz w:val="18"/>
          <w:szCs w:val="22"/>
        </w:rPr>
      </w:pPr>
      <w:r w:rsidRPr="00345A8E">
        <w:rPr>
          <w:rFonts w:ascii="Arial" w:hAnsi="Arial" w:cs="Arial"/>
          <w:color w:val="000000"/>
          <w:sz w:val="18"/>
          <w:szCs w:val="22"/>
        </w:rPr>
        <w:t>(</w:t>
      </w:r>
      <w:r w:rsidRPr="00345A8E">
        <w:rPr>
          <w:rFonts w:ascii="Arial" w:hAnsi="Arial" w:cs="Arial"/>
          <w:i/>
          <w:color w:val="000000"/>
          <w:sz w:val="18"/>
          <w:szCs w:val="22"/>
        </w:rPr>
        <w:t xml:space="preserve">Please </w:t>
      </w:r>
      <w:r w:rsidR="008540AF" w:rsidRPr="00345A8E">
        <w:rPr>
          <w:rFonts w:ascii="Arial" w:hAnsi="Arial" w:cs="Arial"/>
          <w:i/>
          <w:color w:val="000000"/>
          <w:sz w:val="18"/>
          <w:szCs w:val="22"/>
        </w:rPr>
        <w:t xml:space="preserve">ensure you speak to your designated </w:t>
      </w:r>
      <w:r w:rsidR="00736944" w:rsidRPr="00345A8E">
        <w:rPr>
          <w:rFonts w:ascii="Arial" w:hAnsi="Arial" w:cs="Arial"/>
          <w:i/>
          <w:color w:val="000000"/>
          <w:sz w:val="18"/>
          <w:szCs w:val="22"/>
        </w:rPr>
        <w:t xml:space="preserve">RISe </w:t>
      </w:r>
      <w:r w:rsidR="00C5128C" w:rsidRPr="00345A8E">
        <w:rPr>
          <w:rFonts w:ascii="Arial" w:hAnsi="Arial" w:cs="Arial"/>
          <w:i/>
          <w:color w:val="000000"/>
          <w:sz w:val="18"/>
          <w:szCs w:val="22"/>
        </w:rPr>
        <w:t xml:space="preserve">development support team </w:t>
      </w:r>
      <w:r w:rsidR="00736944" w:rsidRPr="00345A8E">
        <w:rPr>
          <w:rFonts w:ascii="Arial" w:hAnsi="Arial" w:cs="Arial"/>
          <w:i/>
          <w:color w:val="000000"/>
          <w:sz w:val="18"/>
          <w:szCs w:val="22"/>
        </w:rPr>
        <w:t xml:space="preserve">member </w:t>
      </w:r>
      <w:r w:rsidR="008540AF" w:rsidRPr="00345A8E">
        <w:rPr>
          <w:rFonts w:ascii="Arial" w:hAnsi="Arial" w:cs="Arial"/>
          <w:i/>
          <w:color w:val="000000"/>
          <w:sz w:val="18"/>
          <w:szCs w:val="22"/>
        </w:rPr>
        <w:t>at the earliest opportunity</w:t>
      </w:r>
      <w:r w:rsidR="00736944" w:rsidRPr="00345A8E">
        <w:rPr>
          <w:rFonts w:ascii="Arial" w:hAnsi="Arial" w:cs="Arial"/>
          <w:i/>
          <w:color w:val="000000"/>
          <w:sz w:val="18"/>
          <w:szCs w:val="22"/>
        </w:rPr>
        <w:t>,</w:t>
      </w:r>
      <w:r w:rsidR="008540AF" w:rsidRPr="00345A8E">
        <w:rPr>
          <w:rFonts w:ascii="Arial" w:hAnsi="Arial" w:cs="Arial"/>
          <w:i/>
          <w:color w:val="000000"/>
          <w:sz w:val="18"/>
          <w:szCs w:val="22"/>
        </w:rPr>
        <w:t xml:space="preserve"> to ma</w:t>
      </w:r>
      <w:r w:rsidR="00736944" w:rsidRPr="00345A8E">
        <w:rPr>
          <w:rFonts w:ascii="Arial" w:hAnsi="Arial" w:cs="Arial"/>
          <w:i/>
          <w:color w:val="000000"/>
          <w:sz w:val="18"/>
          <w:szCs w:val="22"/>
        </w:rPr>
        <w:t>ximise your chances of success</w:t>
      </w:r>
      <w:r w:rsidRPr="00345A8E">
        <w:rPr>
          <w:rFonts w:ascii="Arial" w:hAnsi="Arial" w:cs="Arial"/>
          <w:i/>
          <w:color w:val="000000"/>
          <w:sz w:val="18"/>
          <w:szCs w:val="22"/>
        </w:rPr>
        <w:t>).</w:t>
      </w:r>
      <w:r w:rsidR="007365DF" w:rsidRPr="00DA48DB">
        <w:rPr>
          <w:rFonts w:ascii="Arial" w:hAnsi="Arial" w:cs="Arial"/>
          <w:color w:val="000000"/>
          <w:sz w:val="18"/>
          <w:szCs w:val="22"/>
        </w:rPr>
        <w:t xml:space="preserve"> </w:t>
      </w:r>
    </w:p>
    <w:p w:rsidR="00EB1607" w:rsidRPr="00F0671F" w:rsidRDefault="00EB1607" w:rsidP="0070350F">
      <w:pPr>
        <w:autoSpaceDE w:val="0"/>
        <w:autoSpaceDN w:val="0"/>
        <w:adjustRightInd w:val="0"/>
        <w:spacing w:line="276" w:lineRule="auto"/>
        <w:rPr>
          <w:rFonts w:ascii="Arial" w:hAnsi="Arial" w:cs="Arial"/>
          <w:b/>
          <w:bCs/>
          <w:color w:val="000000"/>
          <w:sz w:val="14"/>
          <w:szCs w:val="22"/>
        </w:rPr>
      </w:pPr>
    </w:p>
    <w:p w:rsidR="007365DF" w:rsidRPr="00F0671F" w:rsidRDefault="007365DF"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Key Aims of the Programme</w:t>
      </w:r>
    </w:p>
    <w:p w:rsidR="00ED61C5" w:rsidRPr="00F0671F" w:rsidRDefault="00ED61C5" w:rsidP="0070350F">
      <w:pPr>
        <w:autoSpaceDE w:val="0"/>
        <w:autoSpaceDN w:val="0"/>
        <w:adjustRightInd w:val="0"/>
        <w:spacing w:line="276" w:lineRule="auto"/>
        <w:rPr>
          <w:rFonts w:ascii="Arial" w:hAnsi="Arial" w:cs="Arial"/>
          <w:b/>
          <w:bCs/>
          <w:color w:val="C00000"/>
          <w:sz w:val="24"/>
          <w:szCs w:val="28"/>
        </w:rPr>
      </w:pPr>
    </w:p>
    <w:p w:rsidR="007365DF" w:rsidRPr="00DA48DB" w:rsidRDefault="007365DF" w:rsidP="00554D39">
      <w:pPr>
        <w:autoSpaceDE w:val="0"/>
        <w:autoSpaceDN w:val="0"/>
        <w:adjustRightInd w:val="0"/>
        <w:spacing w:line="360" w:lineRule="auto"/>
        <w:rPr>
          <w:rFonts w:ascii="Arial" w:hAnsi="Arial" w:cs="Arial"/>
          <w:color w:val="000000"/>
          <w:sz w:val="18"/>
          <w:szCs w:val="22"/>
        </w:rPr>
      </w:pPr>
      <w:r w:rsidRPr="00DA48DB">
        <w:rPr>
          <w:rFonts w:ascii="Arial" w:hAnsi="Arial" w:cs="Arial"/>
          <w:color w:val="000000"/>
          <w:sz w:val="18"/>
          <w:szCs w:val="22"/>
        </w:rPr>
        <w:t xml:space="preserve">The </w:t>
      </w:r>
      <w:r w:rsidRPr="00DA48DB">
        <w:rPr>
          <w:rFonts w:ascii="Arial" w:hAnsi="Arial" w:cs="Arial"/>
          <w:b/>
          <w:bCs/>
          <w:color w:val="000000"/>
          <w:sz w:val="18"/>
          <w:szCs w:val="22"/>
        </w:rPr>
        <w:t xml:space="preserve">key objectives </w:t>
      </w:r>
      <w:r w:rsidRPr="00DA48DB">
        <w:rPr>
          <w:rFonts w:ascii="Arial" w:hAnsi="Arial" w:cs="Arial"/>
          <w:color w:val="000000"/>
          <w:sz w:val="18"/>
          <w:szCs w:val="22"/>
        </w:rPr>
        <w:t>of Knowledge Economy Skills Scholarships are to:</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Increase the research capacity of SMEs by linking with a PhD / Masters project;</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 xml:space="preserve">Encourage SMEs to undertake research </w:t>
      </w:r>
      <w:r w:rsidR="00350301" w:rsidRPr="00DA48DB">
        <w:rPr>
          <w:rFonts w:ascii="Arial" w:hAnsi="Arial" w:cs="Arial"/>
          <w:color w:val="000000"/>
          <w:sz w:val="18"/>
          <w:szCs w:val="22"/>
        </w:rPr>
        <w:t xml:space="preserve">and innovation activity </w:t>
      </w:r>
      <w:r w:rsidRPr="00DA48DB">
        <w:rPr>
          <w:rFonts w:ascii="Arial" w:hAnsi="Arial" w:cs="Arial"/>
          <w:color w:val="000000"/>
          <w:sz w:val="18"/>
          <w:szCs w:val="22"/>
        </w:rPr>
        <w:t>and recruit researchers;</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Prepare and train individuals to contribute to research</w:t>
      </w:r>
      <w:r w:rsidR="00350301" w:rsidRPr="00DA48DB">
        <w:rPr>
          <w:rFonts w:ascii="Arial" w:hAnsi="Arial" w:cs="Arial"/>
          <w:color w:val="000000"/>
          <w:sz w:val="18"/>
          <w:szCs w:val="22"/>
        </w:rPr>
        <w:t xml:space="preserve"> and innovation</w:t>
      </w:r>
      <w:r w:rsidRPr="00DA48DB">
        <w:rPr>
          <w:rFonts w:ascii="Arial" w:hAnsi="Arial" w:cs="Arial"/>
          <w:color w:val="000000"/>
          <w:sz w:val="18"/>
          <w:szCs w:val="22"/>
        </w:rPr>
        <w:t xml:space="preserve"> as professionals;</w:t>
      </w:r>
    </w:p>
    <w:p w:rsidR="007365DF" w:rsidRPr="00DA48DB" w:rsidRDefault="007365DF"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Support the development of key technologies in the Convergence area;</w:t>
      </w:r>
    </w:p>
    <w:p w:rsidR="007365DF" w:rsidRDefault="00350301" w:rsidP="00D94E69">
      <w:pPr>
        <w:pStyle w:val="ListParagraph"/>
        <w:numPr>
          <w:ilvl w:val="0"/>
          <w:numId w:val="16"/>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Promote Higher-level Skills d</w:t>
      </w:r>
      <w:r w:rsidR="007365DF" w:rsidRPr="00DA48DB">
        <w:rPr>
          <w:rFonts w:ascii="Arial" w:hAnsi="Arial" w:cs="Arial"/>
          <w:color w:val="000000"/>
          <w:sz w:val="18"/>
          <w:szCs w:val="22"/>
        </w:rPr>
        <w:t>evelopment</w:t>
      </w:r>
      <w:r w:rsidRPr="00DA48DB">
        <w:rPr>
          <w:rFonts w:ascii="Arial" w:hAnsi="Arial" w:cs="Arial"/>
          <w:color w:val="000000"/>
          <w:sz w:val="18"/>
          <w:szCs w:val="22"/>
        </w:rPr>
        <w:t xml:space="preserve"> and employability</w:t>
      </w:r>
      <w:r w:rsidR="007365DF" w:rsidRPr="00DA48DB">
        <w:rPr>
          <w:rFonts w:ascii="Arial" w:hAnsi="Arial" w:cs="Arial"/>
          <w:color w:val="000000"/>
          <w:sz w:val="18"/>
          <w:szCs w:val="22"/>
        </w:rPr>
        <w:t>.</w:t>
      </w:r>
    </w:p>
    <w:p w:rsidR="00DA48DB" w:rsidRPr="00DA48DB" w:rsidRDefault="00DA48DB" w:rsidP="00DA48DB">
      <w:pPr>
        <w:pStyle w:val="ListParagraph"/>
        <w:autoSpaceDE w:val="0"/>
        <w:autoSpaceDN w:val="0"/>
        <w:adjustRightInd w:val="0"/>
        <w:spacing w:line="276" w:lineRule="auto"/>
        <w:ind w:left="360"/>
        <w:rPr>
          <w:rFonts w:ascii="Arial" w:hAnsi="Arial" w:cs="Arial"/>
          <w:color w:val="000000"/>
          <w:sz w:val="18"/>
          <w:szCs w:val="22"/>
        </w:rPr>
      </w:pPr>
    </w:p>
    <w:p w:rsidR="00DA48DB" w:rsidRDefault="00DA48DB">
      <w:pPr>
        <w:rPr>
          <w:rFonts w:ascii="Arial" w:hAnsi="Arial" w:cs="Arial"/>
          <w:b/>
          <w:bCs/>
          <w:color w:val="C00000"/>
          <w:sz w:val="24"/>
          <w:szCs w:val="28"/>
        </w:rPr>
      </w:pPr>
      <w:r>
        <w:rPr>
          <w:rFonts w:ascii="Arial" w:hAnsi="Arial" w:cs="Arial"/>
          <w:b/>
          <w:bCs/>
          <w:color w:val="C00000"/>
          <w:sz w:val="24"/>
          <w:szCs w:val="28"/>
        </w:rPr>
        <w:br w:type="page"/>
      </w:r>
    </w:p>
    <w:p w:rsidR="00EB1607" w:rsidRPr="00F0671F" w:rsidRDefault="00EB1607"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lastRenderedPageBreak/>
        <w:t>Approval Criteria</w:t>
      </w:r>
    </w:p>
    <w:p w:rsidR="000677D6" w:rsidRPr="00F0671F" w:rsidRDefault="000677D6" w:rsidP="000677D6">
      <w:pPr>
        <w:autoSpaceDE w:val="0"/>
        <w:autoSpaceDN w:val="0"/>
        <w:adjustRightInd w:val="0"/>
        <w:spacing w:line="360" w:lineRule="auto"/>
        <w:jc w:val="both"/>
        <w:rPr>
          <w:rFonts w:ascii="Arial" w:hAnsi="Arial" w:cs="Arial"/>
          <w:color w:val="000000"/>
          <w:szCs w:val="22"/>
        </w:rPr>
      </w:pP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Under </w:t>
      </w:r>
      <w:r w:rsidR="00C5128C" w:rsidRPr="00DA48DB">
        <w:rPr>
          <w:rFonts w:ascii="Arial" w:hAnsi="Arial" w:cs="Arial"/>
          <w:color w:val="000000"/>
          <w:sz w:val="18"/>
          <w:szCs w:val="22"/>
        </w:rPr>
        <w:t>KESS 2</w:t>
      </w:r>
      <w:r w:rsidRPr="00DA48DB">
        <w:rPr>
          <w:rFonts w:ascii="Arial" w:hAnsi="Arial" w:cs="Arial"/>
          <w:color w:val="000000"/>
          <w:sz w:val="18"/>
          <w:szCs w:val="22"/>
        </w:rPr>
        <w:t>, all USW applications will go through a three-stage process:</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1.</w:t>
      </w:r>
      <w:r w:rsidRPr="00DA48DB">
        <w:rPr>
          <w:rFonts w:ascii="Arial" w:hAnsi="Arial" w:cs="Arial"/>
          <w:color w:val="000000"/>
          <w:sz w:val="18"/>
          <w:szCs w:val="22"/>
        </w:rPr>
        <w:tab/>
        <w:t>Internal assessment and approval to proceed to external review;</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2.</w:t>
      </w:r>
      <w:r w:rsidRPr="00DA48DB">
        <w:rPr>
          <w:rFonts w:ascii="Arial" w:hAnsi="Arial" w:cs="Arial"/>
          <w:color w:val="000000"/>
          <w:sz w:val="18"/>
          <w:szCs w:val="22"/>
        </w:rPr>
        <w:tab/>
        <w:t xml:space="preserve">Approval by </w:t>
      </w:r>
      <w:r w:rsidR="00C5128C" w:rsidRPr="00DA48DB">
        <w:rPr>
          <w:rFonts w:ascii="Arial" w:hAnsi="Arial" w:cs="Arial"/>
          <w:color w:val="000000"/>
          <w:sz w:val="18"/>
          <w:szCs w:val="22"/>
        </w:rPr>
        <w:t>KESS 2</w:t>
      </w:r>
      <w:r w:rsidR="003B1412" w:rsidRPr="00DA48DB">
        <w:rPr>
          <w:rFonts w:ascii="Arial" w:hAnsi="Arial" w:cs="Arial"/>
          <w:color w:val="000000"/>
          <w:sz w:val="18"/>
          <w:szCs w:val="22"/>
        </w:rPr>
        <w:t xml:space="preserve"> central approval panel, made up of a variety of non-HE reps;</w:t>
      </w:r>
    </w:p>
    <w:p w:rsidR="000677D6" w:rsidRPr="00DA48DB" w:rsidRDefault="000677D6" w:rsidP="000677D6">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3.</w:t>
      </w:r>
      <w:r w:rsidRPr="00DA48DB">
        <w:rPr>
          <w:rFonts w:ascii="Arial" w:hAnsi="Arial" w:cs="Arial"/>
          <w:color w:val="000000"/>
          <w:sz w:val="18"/>
          <w:szCs w:val="22"/>
        </w:rPr>
        <w:tab/>
        <w:t>Approval by WEFO, the funding body.</w:t>
      </w:r>
    </w:p>
    <w:p w:rsidR="000677D6" w:rsidRPr="00DA48DB" w:rsidRDefault="000677D6" w:rsidP="00554D39">
      <w:pPr>
        <w:autoSpaceDE w:val="0"/>
        <w:autoSpaceDN w:val="0"/>
        <w:adjustRightInd w:val="0"/>
        <w:spacing w:line="360" w:lineRule="auto"/>
        <w:jc w:val="both"/>
        <w:rPr>
          <w:rFonts w:ascii="Arial" w:hAnsi="Arial" w:cs="Arial"/>
          <w:color w:val="000000"/>
          <w:sz w:val="12"/>
          <w:szCs w:val="16"/>
        </w:rPr>
      </w:pPr>
    </w:p>
    <w:p w:rsidR="00EB1607" w:rsidRPr="00DA48DB" w:rsidRDefault="00EB1607" w:rsidP="00554D39">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Individual projects </w:t>
      </w:r>
      <w:r w:rsidR="004C17BC" w:rsidRPr="00DA48DB">
        <w:rPr>
          <w:rFonts w:ascii="Arial" w:hAnsi="Arial" w:cs="Arial"/>
          <w:color w:val="000000"/>
          <w:sz w:val="18"/>
          <w:szCs w:val="22"/>
        </w:rPr>
        <w:t>are likely to</w:t>
      </w:r>
      <w:r w:rsidRPr="00DA48DB">
        <w:rPr>
          <w:rFonts w:ascii="Arial" w:hAnsi="Arial" w:cs="Arial"/>
          <w:color w:val="000000"/>
          <w:sz w:val="18"/>
          <w:szCs w:val="22"/>
        </w:rPr>
        <w:t xml:space="preserve"> be selected and approved depending on:</w:t>
      </w:r>
    </w:p>
    <w:p w:rsidR="00DA48DB" w:rsidRPr="00F0671F" w:rsidRDefault="00DA48DB" w:rsidP="00554D39">
      <w:pPr>
        <w:autoSpaceDE w:val="0"/>
        <w:autoSpaceDN w:val="0"/>
        <w:adjustRightInd w:val="0"/>
        <w:spacing w:line="360" w:lineRule="auto"/>
        <w:jc w:val="both"/>
        <w:rPr>
          <w:rFonts w:ascii="Arial" w:hAnsi="Arial" w:cs="Arial"/>
          <w:color w:val="000000"/>
          <w:szCs w:val="22"/>
        </w:rPr>
      </w:pPr>
    </w:p>
    <w:tbl>
      <w:tblPr>
        <w:tblStyle w:val="TableGrid"/>
        <w:tblW w:w="5000" w:type="pct"/>
        <w:tblLook w:val="04A0" w:firstRow="1" w:lastRow="0" w:firstColumn="1" w:lastColumn="0" w:noHBand="0" w:noVBand="1"/>
      </w:tblPr>
      <w:tblGrid>
        <w:gridCol w:w="5240"/>
        <w:gridCol w:w="1843"/>
        <w:gridCol w:w="858"/>
        <w:gridCol w:w="1404"/>
      </w:tblGrid>
      <w:tr w:rsidR="00CF3D00" w:rsidRPr="001B2CB7" w:rsidTr="00C5128C">
        <w:tc>
          <w:tcPr>
            <w:tcW w:w="2804" w:type="pct"/>
            <w:shd w:val="clear" w:color="auto" w:fill="DBE5F1" w:themeFill="accent1" w:themeFillTint="33"/>
          </w:tcPr>
          <w:p w:rsidR="00CF3D00" w:rsidRPr="001B2CB7" w:rsidRDefault="00CF3D00" w:rsidP="00D9010C">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Key Approval / Project Eligibility Criteria</w:t>
            </w:r>
          </w:p>
        </w:tc>
        <w:tc>
          <w:tcPr>
            <w:tcW w:w="986" w:type="pct"/>
            <w:shd w:val="clear" w:color="auto" w:fill="DBE5F1" w:themeFill="accent1" w:themeFillTint="33"/>
          </w:tcPr>
          <w:p w:rsidR="00CF3D00" w:rsidRPr="001B2CB7" w:rsidRDefault="00CF3D00" w:rsidP="00AE3D88">
            <w:pPr>
              <w:autoSpaceDE w:val="0"/>
              <w:autoSpaceDN w:val="0"/>
              <w:adjustRightInd w:val="0"/>
              <w:spacing w:line="360" w:lineRule="auto"/>
              <w:rPr>
                <w:rFonts w:ascii="Arial" w:hAnsi="Arial" w:cs="Arial"/>
                <w:b/>
                <w:color w:val="000000"/>
                <w:sz w:val="18"/>
                <w:szCs w:val="18"/>
              </w:rPr>
            </w:pPr>
            <w:r w:rsidRPr="001B2CB7">
              <w:rPr>
                <w:rFonts w:ascii="Arial" w:hAnsi="Arial" w:cs="Arial"/>
                <w:b/>
                <w:color w:val="000000"/>
                <w:sz w:val="18"/>
                <w:szCs w:val="18"/>
              </w:rPr>
              <w:t>Application form reference</w:t>
            </w:r>
          </w:p>
        </w:tc>
        <w:tc>
          <w:tcPr>
            <w:tcW w:w="459" w:type="pct"/>
            <w:shd w:val="clear" w:color="auto" w:fill="DBE5F1" w:themeFill="accent1" w:themeFillTint="33"/>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Stage 1a:</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KIG</w:t>
            </w:r>
          </w:p>
        </w:tc>
        <w:tc>
          <w:tcPr>
            <w:tcW w:w="751" w:type="pct"/>
            <w:shd w:val="clear" w:color="auto" w:fill="DBE5F1" w:themeFill="accent1" w:themeFillTint="33"/>
          </w:tcPr>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 xml:space="preserve">Stage 1b: </w:t>
            </w:r>
          </w:p>
          <w:p w:rsidR="00CF3D00" w:rsidRPr="001B2CB7" w:rsidRDefault="00CF3D00" w:rsidP="00414A99">
            <w:pPr>
              <w:autoSpaceDE w:val="0"/>
              <w:autoSpaceDN w:val="0"/>
              <w:adjustRightInd w:val="0"/>
              <w:spacing w:line="360" w:lineRule="auto"/>
              <w:jc w:val="both"/>
              <w:rPr>
                <w:rFonts w:ascii="Arial" w:hAnsi="Arial" w:cs="Arial"/>
                <w:b/>
                <w:color w:val="000000"/>
                <w:sz w:val="18"/>
                <w:szCs w:val="18"/>
              </w:rPr>
            </w:pPr>
            <w:r w:rsidRPr="001B2CB7">
              <w:rPr>
                <w:rFonts w:ascii="Arial" w:hAnsi="Arial" w:cs="Arial"/>
                <w:b/>
                <w:color w:val="000000"/>
                <w:sz w:val="18"/>
                <w:szCs w:val="18"/>
              </w:rPr>
              <w:t>Research Committee</w:t>
            </w: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the Welsh Government (WG) Grand Challenge areas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A.5.2</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AE3D88">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 xml:space="preserve">Fit with WG Economic Prioritisation Framework (EPF) </w:t>
            </w:r>
          </w:p>
        </w:tc>
        <w:tc>
          <w:tcPr>
            <w:tcW w:w="986" w:type="pct"/>
          </w:tcPr>
          <w:p w:rsidR="00CF3D00" w:rsidRPr="00AE3D88" w:rsidRDefault="00CF3D00" w:rsidP="001871A1">
            <w:pPr>
              <w:autoSpaceDE w:val="0"/>
              <w:autoSpaceDN w:val="0"/>
              <w:adjustRightInd w:val="0"/>
              <w:spacing w:line="360" w:lineRule="auto"/>
              <w:jc w:val="both"/>
              <w:rPr>
                <w:rFonts w:ascii="Arial" w:hAnsi="Arial" w:cs="Arial"/>
                <w:color w:val="000000" w:themeColor="text1"/>
                <w:sz w:val="18"/>
                <w:szCs w:val="18"/>
              </w:rPr>
            </w:pPr>
            <w:r w:rsidRPr="00AE3D88">
              <w:rPr>
                <w:rFonts w:ascii="Arial" w:hAnsi="Arial" w:cs="Arial"/>
                <w:color w:val="000000" w:themeColor="text1"/>
                <w:sz w:val="18"/>
                <w:szCs w:val="18"/>
              </w:rPr>
              <w:t>Section A.5.3</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p>
        </w:tc>
      </w:tr>
      <w:tr w:rsidR="00CF3D00" w:rsidRPr="001B2CB7" w:rsidTr="00AE3D88">
        <w:tc>
          <w:tcPr>
            <w:tcW w:w="2804" w:type="pct"/>
          </w:tcPr>
          <w:p w:rsidR="00CF3D00" w:rsidRPr="001B2CB7" w:rsidRDefault="00CF3D00" w:rsidP="00554D39">
            <w:pPr>
              <w:autoSpaceDE w:val="0"/>
              <w:autoSpaceDN w:val="0"/>
              <w:adjustRightInd w:val="0"/>
              <w:spacing w:line="360" w:lineRule="auto"/>
              <w:jc w:val="both"/>
              <w:rPr>
                <w:rFonts w:ascii="Arial" w:hAnsi="Arial" w:cs="Arial"/>
                <w:color w:val="000000"/>
                <w:sz w:val="18"/>
                <w:szCs w:val="18"/>
              </w:rPr>
            </w:pPr>
            <w:r w:rsidRPr="001B2CB7">
              <w:rPr>
                <w:rFonts w:ascii="Arial" w:hAnsi="Arial" w:cs="Arial"/>
                <w:color w:val="000000"/>
                <w:sz w:val="18"/>
                <w:szCs w:val="18"/>
              </w:rPr>
              <w:t>The potential economic benefit of the project</w:t>
            </w:r>
            <w:r w:rsidR="00AE3D88">
              <w:rPr>
                <w:rFonts w:ascii="Arial" w:hAnsi="Arial" w:cs="Arial"/>
                <w:color w:val="000000"/>
                <w:sz w:val="18"/>
                <w:szCs w:val="18"/>
              </w:rPr>
              <w:t xml:space="preserve"> to West Wales and the Valleys (Convergence)</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A.6.1</w:t>
            </w:r>
          </w:p>
        </w:tc>
        <w:tc>
          <w:tcPr>
            <w:tcW w:w="459"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r w:rsidRPr="001B2CB7">
              <w:rPr>
                <w:rFonts w:ascii="Arial" w:hAnsi="Arial" w:cs="Arial"/>
                <w:bCs/>
                <w:sz w:val="18"/>
                <w:szCs w:val="18"/>
              </w:rPr>
              <w:sym w:font="Wingdings" w:char="F0FC"/>
            </w:r>
          </w:p>
        </w:tc>
        <w:tc>
          <w:tcPr>
            <w:tcW w:w="751" w:type="pct"/>
          </w:tcPr>
          <w:p w:rsidR="00CF3D00" w:rsidRPr="001B2CB7" w:rsidRDefault="00CF3D00" w:rsidP="00414A99">
            <w:pPr>
              <w:autoSpaceDE w:val="0"/>
              <w:autoSpaceDN w:val="0"/>
              <w:adjustRightInd w:val="0"/>
              <w:spacing w:line="360" w:lineRule="auto"/>
              <w:jc w:val="center"/>
              <w:rPr>
                <w:rFonts w:ascii="Arial" w:hAnsi="Arial" w:cs="Arial"/>
                <w:color w:val="000000"/>
                <w:sz w:val="18"/>
                <w:szCs w:val="18"/>
              </w:rPr>
            </w:pPr>
          </w:p>
        </w:tc>
      </w:tr>
      <w:tr w:rsidR="00CF3D00" w:rsidRPr="001B2CB7" w:rsidTr="00AE3D88">
        <w:tc>
          <w:tcPr>
            <w:tcW w:w="2804" w:type="pct"/>
          </w:tcPr>
          <w:p w:rsidR="00CF3D00" w:rsidRPr="001B2CB7" w:rsidRDefault="00CF3D00" w:rsidP="004E0B03">
            <w:pPr>
              <w:autoSpaceDE w:val="0"/>
              <w:autoSpaceDN w:val="0"/>
              <w:adjustRightInd w:val="0"/>
              <w:spacing w:line="276" w:lineRule="auto"/>
              <w:rPr>
                <w:rFonts w:ascii="Arial" w:hAnsi="Arial" w:cs="Arial"/>
                <w:color w:val="000000"/>
                <w:sz w:val="18"/>
                <w:szCs w:val="18"/>
              </w:rPr>
            </w:pPr>
            <w:r w:rsidRPr="001B2CB7">
              <w:rPr>
                <w:rFonts w:ascii="Arial" w:hAnsi="Arial" w:cs="Arial"/>
                <w:color w:val="000000"/>
                <w:sz w:val="18"/>
                <w:szCs w:val="18"/>
              </w:rPr>
              <w:t>Quality of the research proposal to meet the identified company need (assessed from both the University and Company viewpoint)</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Sections A.5.4;</w:t>
            </w:r>
            <w:r w:rsidR="008540AF" w:rsidRPr="00AE3D88">
              <w:rPr>
                <w:rFonts w:ascii="Arial" w:hAnsi="Arial" w:cs="Arial"/>
                <w:sz w:val="18"/>
                <w:szCs w:val="18"/>
              </w:rPr>
              <w:t xml:space="preserve"> </w:t>
            </w:r>
            <w:r w:rsidRPr="00AE3D88">
              <w:rPr>
                <w:rFonts w:ascii="Arial" w:hAnsi="Arial" w:cs="Arial"/>
                <w:sz w:val="18"/>
                <w:szCs w:val="18"/>
              </w:rPr>
              <w:t>5.6</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autoSpaceDE w:val="0"/>
              <w:autoSpaceDN w:val="0"/>
              <w:adjustRightInd w:val="0"/>
              <w:jc w:val="center"/>
              <w:rPr>
                <w:rFonts w:ascii="Arial" w:hAnsi="Arial" w:cs="Arial"/>
                <w:color w:val="000000"/>
                <w:sz w:val="18"/>
                <w:szCs w:val="18"/>
              </w:rPr>
            </w:pPr>
          </w:p>
        </w:tc>
        <w:tc>
          <w:tcPr>
            <w:tcW w:w="751" w:type="pct"/>
          </w:tcPr>
          <w:p w:rsidR="00CF3D00" w:rsidRPr="001B2CB7" w:rsidRDefault="00CF3D00" w:rsidP="00414A99">
            <w:pPr>
              <w:autoSpaceDE w:val="0"/>
              <w:autoSpaceDN w:val="0"/>
              <w:adjustRightInd w:val="0"/>
              <w:jc w:val="center"/>
              <w:rPr>
                <w:rFonts w:ascii="Arial" w:hAnsi="Arial" w:cs="Arial"/>
                <w:color w:val="000000"/>
                <w:sz w:val="18"/>
                <w:szCs w:val="18"/>
              </w:rPr>
            </w:pPr>
            <w:r w:rsidRPr="001B2CB7">
              <w:rPr>
                <w:rFonts w:ascii="Arial" w:hAnsi="Arial" w:cs="Arial"/>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Fit with the University’s Research Strategy (</w:t>
            </w:r>
            <w:r w:rsidRPr="001B2CB7">
              <w:rPr>
                <w:color w:val="000000"/>
                <w:sz w:val="18"/>
                <w:szCs w:val="18"/>
              </w:rPr>
              <w:t>Priority will be given to projects which fit with the University’s research strategy and can demonstrate possible contribution to REF2020</w:t>
            </w:r>
            <w:r w:rsidRPr="001B2CB7">
              <w:rPr>
                <w:bCs/>
                <w:sz w:val="18"/>
                <w:szCs w:val="18"/>
              </w:rPr>
              <w:t xml:space="preserve">) </w:t>
            </w:r>
            <w:r w:rsidRPr="001B2CB7">
              <w:rPr>
                <w:bCs/>
                <w:color w:val="FF0000"/>
                <w:sz w:val="18"/>
                <w:szCs w:val="18"/>
              </w:rPr>
              <w:t>*</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A.5.7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 xml:space="preserve">Collaborative Track Record of the Academic (Supervisory Arrangements) </w:t>
            </w:r>
            <w:r w:rsidRPr="001B2CB7">
              <w:rPr>
                <w:bCs/>
                <w:color w:val="FF0000"/>
                <w:sz w:val="18"/>
                <w:szCs w:val="18"/>
              </w:rPr>
              <w:t>*</w:t>
            </w:r>
          </w:p>
        </w:tc>
        <w:tc>
          <w:tcPr>
            <w:tcW w:w="986" w:type="pct"/>
          </w:tcPr>
          <w:p w:rsidR="00CF3D00" w:rsidRPr="00AE3D88" w:rsidRDefault="00CF3D00" w:rsidP="000C1B45">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A.7</w:t>
            </w:r>
          </w:p>
        </w:tc>
        <w:tc>
          <w:tcPr>
            <w:tcW w:w="459" w:type="pct"/>
          </w:tcPr>
          <w:p w:rsidR="00CF3D00" w:rsidRPr="001B2CB7" w:rsidRDefault="00CF3D00" w:rsidP="00414A99">
            <w:pPr>
              <w:pStyle w:val="Formlabel"/>
              <w:spacing w:line="276" w:lineRule="auto"/>
              <w:jc w:val="center"/>
              <w:rPr>
                <w:bCs/>
                <w:sz w:val="18"/>
                <w:szCs w:val="18"/>
              </w:rPr>
            </w:pPr>
          </w:p>
        </w:tc>
        <w:tc>
          <w:tcPr>
            <w:tcW w:w="751"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Additional benefits to Convergence area (i.e. social, environmental, links to other structural funds projects)</w:t>
            </w:r>
          </w:p>
        </w:tc>
        <w:tc>
          <w:tcPr>
            <w:tcW w:w="986" w:type="pct"/>
          </w:tcPr>
          <w:p w:rsidR="00CF3D00" w:rsidRPr="00AE3D88" w:rsidRDefault="00CF3D00" w:rsidP="001871A1">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A.6</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bCs/>
                <w:sz w:val="18"/>
                <w:szCs w:val="18"/>
              </w:rPr>
              <w:t>Relevance of the skills developed to the private sector - potential for the scholar to work in the private sector within Convergence area</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bCs/>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bCs/>
                <w:sz w:val="18"/>
                <w:szCs w:val="18"/>
              </w:rPr>
            </w:pPr>
          </w:p>
        </w:tc>
      </w:tr>
      <w:tr w:rsidR="00CF3D00" w:rsidRPr="001B2CB7" w:rsidTr="00AE3D88">
        <w:tc>
          <w:tcPr>
            <w:tcW w:w="2804" w:type="pct"/>
          </w:tcPr>
          <w:p w:rsidR="00CF3D00" w:rsidRPr="001B2CB7" w:rsidRDefault="00CF3D00" w:rsidP="004E0B03">
            <w:pPr>
              <w:pStyle w:val="Formlabel"/>
              <w:spacing w:line="276" w:lineRule="auto"/>
              <w:rPr>
                <w:color w:val="000000"/>
                <w:sz w:val="18"/>
                <w:szCs w:val="18"/>
              </w:rPr>
            </w:pPr>
            <w:r w:rsidRPr="001B2CB7">
              <w:rPr>
                <w:color w:val="000000"/>
                <w:sz w:val="18"/>
                <w:szCs w:val="18"/>
              </w:rPr>
              <w:t xml:space="preserve">Eligibility of company and student (to be recruited) with </w:t>
            </w:r>
            <w:r w:rsidR="00C5128C">
              <w:rPr>
                <w:color w:val="000000"/>
                <w:sz w:val="18"/>
                <w:szCs w:val="18"/>
              </w:rPr>
              <w:t>KESS 2</w:t>
            </w:r>
            <w:r w:rsidRPr="001B2CB7">
              <w:rPr>
                <w:color w:val="000000"/>
                <w:sz w:val="18"/>
                <w:szCs w:val="18"/>
              </w:rPr>
              <w:t xml:space="preserve"> funding rules, in line with ESF regulations</w:t>
            </w:r>
          </w:p>
        </w:tc>
        <w:tc>
          <w:tcPr>
            <w:tcW w:w="986" w:type="pct"/>
          </w:tcPr>
          <w:p w:rsidR="00CF3D00" w:rsidRPr="00AE3D88" w:rsidRDefault="00CF3D00" w:rsidP="00554D39">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A.4</w:t>
            </w:r>
          </w:p>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r w:rsidR="00CF3D00" w:rsidRPr="001B2CB7" w:rsidTr="00AE3D88">
        <w:tc>
          <w:tcPr>
            <w:tcW w:w="2804" w:type="pct"/>
          </w:tcPr>
          <w:p w:rsidR="00CF3D00" w:rsidRPr="001B2CB7" w:rsidRDefault="00CF3D00" w:rsidP="00507A6F">
            <w:pPr>
              <w:pStyle w:val="Formlabel"/>
              <w:spacing w:line="276" w:lineRule="auto"/>
              <w:rPr>
                <w:color w:val="000000"/>
                <w:sz w:val="18"/>
                <w:szCs w:val="18"/>
              </w:rPr>
            </w:pPr>
            <w:r w:rsidRPr="001B2CB7">
              <w:rPr>
                <w:color w:val="000000"/>
                <w:sz w:val="18"/>
                <w:szCs w:val="18"/>
              </w:rPr>
              <w:t>Priority will be given to projects who engage with private sector partners (third and public sector partners will be assessed on a case-by case-basis)</w:t>
            </w:r>
          </w:p>
        </w:tc>
        <w:tc>
          <w:tcPr>
            <w:tcW w:w="986" w:type="pct"/>
          </w:tcPr>
          <w:p w:rsidR="00CF3D00" w:rsidRPr="00AE3D88" w:rsidRDefault="00CF3D00" w:rsidP="001D0C70">
            <w:pPr>
              <w:autoSpaceDE w:val="0"/>
              <w:autoSpaceDN w:val="0"/>
              <w:adjustRightInd w:val="0"/>
              <w:spacing w:line="360" w:lineRule="auto"/>
              <w:jc w:val="both"/>
              <w:rPr>
                <w:rFonts w:ascii="Arial" w:hAnsi="Arial" w:cs="Arial"/>
                <w:sz w:val="18"/>
                <w:szCs w:val="18"/>
              </w:rPr>
            </w:pPr>
            <w:r w:rsidRPr="00AE3D88">
              <w:rPr>
                <w:rFonts w:ascii="Arial" w:hAnsi="Arial" w:cs="Arial"/>
                <w:sz w:val="18"/>
                <w:szCs w:val="18"/>
              </w:rPr>
              <w:t>Section C</w:t>
            </w:r>
          </w:p>
        </w:tc>
        <w:tc>
          <w:tcPr>
            <w:tcW w:w="459" w:type="pct"/>
          </w:tcPr>
          <w:p w:rsidR="00CF3D00" w:rsidRPr="001B2CB7" w:rsidRDefault="00CF3D00" w:rsidP="00414A99">
            <w:pPr>
              <w:pStyle w:val="Formlabel"/>
              <w:spacing w:line="276" w:lineRule="auto"/>
              <w:jc w:val="center"/>
              <w:rPr>
                <w:color w:val="000000"/>
                <w:sz w:val="18"/>
                <w:szCs w:val="18"/>
              </w:rPr>
            </w:pPr>
            <w:r w:rsidRPr="001B2CB7">
              <w:rPr>
                <w:bCs/>
                <w:sz w:val="18"/>
                <w:szCs w:val="18"/>
              </w:rPr>
              <w:sym w:font="Wingdings" w:char="F0FC"/>
            </w:r>
          </w:p>
        </w:tc>
        <w:tc>
          <w:tcPr>
            <w:tcW w:w="751" w:type="pct"/>
          </w:tcPr>
          <w:p w:rsidR="00CF3D00" w:rsidRPr="001B2CB7" w:rsidRDefault="00CF3D00" w:rsidP="00414A99">
            <w:pPr>
              <w:pStyle w:val="Formlabel"/>
              <w:spacing w:line="276" w:lineRule="auto"/>
              <w:jc w:val="center"/>
              <w:rPr>
                <w:color w:val="000000"/>
                <w:sz w:val="18"/>
                <w:szCs w:val="18"/>
              </w:rPr>
            </w:pPr>
          </w:p>
        </w:tc>
      </w:tr>
    </w:tbl>
    <w:p w:rsidR="00EB1607" w:rsidRPr="00736944" w:rsidRDefault="00EB1607" w:rsidP="004E0B03">
      <w:pPr>
        <w:autoSpaceDE w:val="0"/>
        <w:autoSpaceDN w:val="0"/>
        <w:adjustRightInd w:val="0"/>
        <w:spacing w:line="276" w:lineRule="auto"/>
        <w:rPr>
          <w:rFonts w:ascii="Arial" w:hAnsi="Arial" w:cs="Arial"/>
          <w:color w:val="000000"/>
          <w:sz w:val="16"/>
          <w:szCs w:val="22"/>
        </w:rPr>
      </w:pPr>
    </w:p>
    <w:p w:rsidR="00EB5209" w:rsidRPr="00F0671F" w:rsidRDefault="00D9010C" w:rsidP="001B2CB7">
      <w:pPr>
        <w:autoSpaceDE w:val="0"/>
        <w:autoSpaceDN w:val="0"/>
        <w:adjustRightInd w:val="0"/>
        <w:spacing w:line="276" w:lineRule="auto"/>
        <w:rPr>
          <w:rFonts w:ascii="Arial" w:hAnsi="Arial" w:cs="Arial"/>
          <w:color w:val="000000"/>
          <w:sz w:val="14"/>
          <w:szCs w:val="22"/>
        </w:rPr>
      </w:pPr>
      <w:r w:rsidRPr="00F0671F">
        <w:rPr>
          <w:rFonts w:ascii="Arial" w:hAnsi="Arial" w:cs="Arial"/>
          <w:i/>
          <w:color w:val="FF0000"/>
          <w:szCs w:val="22"/>
        </w:rPr>
        <w:t>*</w:t>
      </w:r>
      <w:r w:rsidRPr="00F0671F">
        <w:rPr>
          <w:rFonts w:ascii="Arial" w:hAnsi="Arial" w:cs="Arial"/>
          <w:i/>
          <w:szCs w:val="22"/>
        </w:rPr>
        <w:t xml:space="preserve"> Please note: Internal assessment will focus on these Key Approval / Project Eligibility Criteria.</w:t>
      </w:r>
    </w:p>
    <w:p w:rsidR="00EB1607" w:rsidRPr="00F0671F" w:rsidRDefault="00ED61C5" w:rsidP="00736944">
      <w:pPr>
        <w:rPr>
          <w:rFonts w:ascii="Arial" w:hAnsi="Arial" w:cs="Arial"/>
          <w:b/>
          <w:bCs/>
          <w:color w:val="C00000"/>
          <w:sz w:val="24"/>
          <w:szCs w:val="28"/>
        </w:rPr>
      </w:pPr>
      <w:r w:rsidRPr="00F0671F">
        <w:rPr>
          <w:rFonts w:ascii="Arial" w:hAnsi="Arial" w:cs="Arial"/>
          <w:b/>
          <w:bCs/>
          <w:color w:val="C00000"/>
          <w:sz w:val="24"/>
          <w:szCs w:val="28"/>
        </w:rPr>
        <w:br w:type="page"/>
      </w:r>
      <w:r w:rsidR="00EB1607" w:rsidRPr="00F0671F">
        <w:rPr>
          <w:rFonts w:ascii="Arial" w:hAnsi="Arial" w:cs="Arial"/>
          <w:b/>
          <w:bCs/>
          <w:color w:val="C00000"/>
          <w:sz w:val="24"/>
          <w:szCs w:val="28"/>
        </w:rPr>
        <w:lastRenderedPageBreak/>
        <w:t>Eligible Sectors</w:t>
      </w:r>
    </w:p>
    <w:p w:rsidR="00ED61C5" w:rsidRPr="00F0671F" w:rsidRDefault="00ED61C5" w:rsidP="0070350F">
      <w:pPr>
        <w:autoSpaceDE w:val="0"/>
        <w:autoSpaceDN w:val="0"/>
        <w:adjustRightInd w:val="0"/>
        <w:spacing w:line="276" w:lineRule="auto"/>
        <w:jc w:val="both"/>
        <w:rPr>
          <w:rFonts w:ascii="Arial" w:hAnsi="Arial" w:cs="Arial"/>
          <w:color w:val="000000"/>
          <w:sz w:val="12"/>
          <w:szCs w:val="22"/>
        </w:rPr>
      </w:pPr>
    </w:p>
    <w:p w:rsidR="00B61503" w:rsidRPr="00DA48DB" w:rsidRDefault="00C5128C" w:rsidP="0070350F">
      <w:pPr>
        <w:autoSpaceDE w:val="0"/>
        <w:autoSpaceDN w:val="0"/>
        <w:adjustRightInd w:val="0"/>
        <w:spacing w:line="276" w:lineRule="auto"/>
        <w:jc w:val="both"/>
        <w:rPr>
          <w:rFonts w:ascii="Arial" w:hAnsi="Arial" w:cs="Arial"/>
          <w:color w:val="000000"/>
          <w:sz w:val="18"/>
          <w:szCs w:val="18"/>
        </w:rPr>
      </w:pPr>
      <w:r w:rsidRPr="00DA48DB">
        <w:rPr>
          <w:rFonts w:ascii="Arial" w:hAnsi="Arial" w:cs="Arial"/>
          <w:color w:val="000000"/>
          <w:sz w:val="18"/>
          <w:szCs w:val="18"/>
        </w:rPr>
        <w:t>KESS 2</w:t>
      </w:r>
      <w:r w:rsidR="004C17BC" w:rsidRPr="00DA48DB">
        <w:rPr>
          <w:rFonts w:ascii="Arial" w:hAnsi="Arial" w:cs="Arial"/>
          <w:color w:val="000000"/>
          <w:sz w:val="18"/>
          <w:szCs w:val="18"/>
        </w:rPr>
        <w:t xml:space="preserve"> </w:t>
      </w:r>
      <w:r w:rsidR="00EB1607" w:rsidRPr="00DA48DB">
        <w:rPr>
          <w:rFonts w:ascii="Arial" w:hAnsi="Arial" w:cs="Arial"/>
          <w:color w:val="000000"/>
          <w:sz w:val="18"/>
          <w:szCs w:val="18"/>
        </w:rPr>
        <w:t>will su</w:t>
      </w:r>
      <w:r w:rsidR="00E2028B" w:rsidRPr="00DA48DB">
        <w:rPr>
          <w:rFonts w:ascii="Arial" w:hAnsi="Arial" w:cs="Arial"/>
          <w:color w:val="000000"/>
          <w:sz w:val="18"/>
          <w:szCs w:val="18"/>
        </w:rPr>
        <w:t xml:space="preserve">pport projects aligned to the </w:t>
      </w:r>
      <w:r w:rsidR="00E2028B" w:rsidRPr="00DA48DB">
        <w:rPr>
          <w:rFonts w:ascii="Arial" w:hAnsi="Arial" w:cs="Arial"/>
          <w:color w:val="000000" w:themeColor="text1"/>
          <w:sz w:val="18"/>
          <w:szCs w:val="18"/>
        </w:rPr>
        <w:t>four Grand Challenge</w:t>
      </w:r>
      <w:r w:rsidR="00E2028B" w:rsidRPr="00DA48DB">
        <w:rPr>
          <w:rFonts w:ascii="Arial" w:hAnsi="Arial" w:cs="Arial"/>
          <w:color w:val="000000"/>
          <w:sz w:val="18"/>
          <w:szCs w:val="18"/>
        </w:rPr>
        <w:t xml:space="preserve"> </w:t>
      </w:r>
      <w:r w:rsidR="00EB1607" w:rsidRPr="00DA48DB">
        <w:rPr>
          <w:rFonts w:ascii="Arial" w:hAnsi="Arial" w:cs="Arial"/>
          <w:color w:val="000000"/>
          <w:sz w:val="18"/>
          <w:szCs w:val="18"/>
        </w:rPr>
        <w:t>priority</w:t>
      </w:r>
      <w:r w:rsidR="00E2028B" w:rsidRPr="00DA48DB">
        <w:rPr>
          <w:rFonts w:ascii="Arial" w:hAnsi="Arial" w:cs="Arial"/>
          <w:color w:val="000000"/>
          <w:sz w:val="18"/>
          <w:szCs w:val="18"/>
        </w:rPr>
        <w:t xml:space="preserve"> areas</w:t>
      </w:r>
      <w:r w:rsidR="00ED61C5" w:rsidRPr="00DA48DB">
        <w:rPr>
          <w:rFonts w:ascii="Arial" w:hAnsi="Arial" w:cs="Arial"/>
          <w:color w:val="000000"/>
          <w:sz w:val="18"/>
          <w:szCs w:val="18"/>
        </w:rPr>
        <w:t xml:space="preserve">, as per the WG document, </w:t>
      </w:r>
      <w:r w:rsidR="009D6A63" w:rsidRPr="00DA48DB">
        <w:rPr>
          <w:rFonts w:ascii="Arial" w:hAnsi="Arial" w:cs="Arial"/>
          <w:i/>
          <w:sz w:val="18"/>
          <w:szCs w:val="18"/>
        </w:rPr>
        <w:t>‘</w:t>
      </w:r>
      <w:hyperlink r:id="rId9" w:history="1">
        <w:r w:rsidR="009D6A63" w:rsidRPr="00DA48DB">
          <w:rPr>
            <w:rStyle w:val="Hyperlink"/>
            <w:rFonts w:ascii="Arial" w:hAnsi="Arial" w:cs="Arial"/>
            <w:i/>
            <w:szCs w:val="18"/>
          </w:rPr>
          <w:t>Science for Wales’</w:t>
        </w:r>
      </w:hyperlink>
      <w:r w:rsidR="00E2028B" w:rsidRPr="00DA48DB">
        <w:rPr>
          <w:rFonts w:ascii="Arial" w:hAnsi="Arial" w:cs="Arial"/>
          <w:color w:val="000000"/>
          <w:sz w:val="18"/>
          <w:szCs w:val="18"/>
        </w:rPr>
        <w:t>:</w:t>
      </w:r>
      <w:r w:rsidR="00EB1607" w:rsidRPr="00DA48DB">
        <w:rPr>
          <w:rFonts w:ascii="Arial" w:hAnsi="Arial" w:cs="Arial"/>
          <w:color w:val="000000"/>
          <w:sz w:val="18"/>
          <w:szCs w:val="18"/>
        </w:rPr>
        <w:t xml:space="preserve"> </w:t>
      </w:r>
    </w:p>
    <w:p w:rsidR="00516DC7" w:rsidRPr="00F0671F" w:rsidRDefault="00B10777" w:rsidP="0070350F">
      <w:pPr>
        <w:autoSpaceDE w:val="0"/>
        <w:autoSpaceDN w:val="0"/>
        <w:adjustRightInd w:val="0"/>
        <w:spacing w:line="276" w:lineRule="auto"/>
        <w:jc w:val="both"/>
        <w:rPr>
          <w:rFonts w:ascii="Arial" w:hAnsi="Arial" w:cs="Arial"/>
          <w:color w:val="000000"/>
          <w:sz w:val="12"/>
          <w:szCs w:val="22"/>
        </w:rPr>
      </w:pPr>
      <w:r>
        <w:rPr>
          <w:rFonts w:ascii="Arial" w:hAnsi="Arial" w:cs="Arial"/>
          <w:noProof/>
          <w:color w:val="000000"/>
          <w:sz w:val="22"/>
          <w:szCs w:val="22"/>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06356" cy="2017001"/>
            <wp:effectExtent l="0" t="0" r="13335" b="4064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507A6F">
        <w:rPr>
          <w:rFonts w:ascii="Arial" w:hAnsi="Arial" w:cs="Arial"/>
          <w:color w:val="000000"/>
          <w:sz w:val="22"/>
          <w:szCs w:val="22"/>
        </w:rPr>
        <w:br w:type="textWrapping" w:clear="all"/>
      </w:r>
    </w:p>
    <w:p w:rsidR="00EB5209" w:rsidRPr="00DA48DB" w:rsidRDefault="00C5128C" w:rsidP="00EB5209">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KESS 2</w:t>
      </w:r>
      <w:r w:rsidR="00EB5209" w:rsidRPr="00DA48DB">
        <w:rPr>
          <w:rFonts w:ascii="Arial" w:hAnsi="Arial" w:cs="Arial"/>
          <w:color w:val="000000"/>
          <w:sz w:val="18"/>
          <w:szCs w:val="22"/>
        </w:rPr>
        <w:t xml:space="preserve"> will also support projects aligned to the Welsh Government Economic Prioritisation Framework (EPF): </w:t>
      </w:r>
    </w:p>
    <w:p w:rsidR="00EB5209" w:rsidRPr="00DA48DB" w:rsidRDefault="00EB5209" w:rsidP="00EB5209">
      <w:pPr>
        <w:autoSpaceDE w:val="0"/>
        <w:autoSpaceDN w:val="0"/>
        <w:adjustRightInd w:val="0"/>
        <w:spacing w:line="276" w:lineRule="auto"/>
        <w:jc w:val="both"/>
        <w:rPr>
          <w:rFonts w:ascii="Arial" w:hAnsi="Arial" w:cs="Arial"/>
          <w:color w:val="000000"/>
          <w:sz w:val="10"/>
          <w:szCs w:val="16"/>
        </w:rPr>
      </w:pPr>
    </w:p>
    <w:p w:rsidR="00EB5209" w:rsidRPr="00DA48DB" w:rsidRDefault="00EB5209" w:rsidP="00EB5209">
      <w:pPr>
        <w:tabs>
          <w:tab w:val="right" w:pos="6624"/>
        </w:tabs>
        <w:spacing w:before="60" w:after="60"/>
        <w:rPr>
          <w:rFonts w:ascii="Arial" w:hAnsi="Arial" w:cs="Arial"/>
          <w:b/>
          <w:sz w:val="18"/>
          <w:szCs w:val="22"/>
        </w:rPr>
      </w:pPr>
      <w:r w:rsidRPr="00DA48DB">
        <w:rPr>
          <w:rFonts w:ascii="Arial" w:hAnsi="Arial" w:cs="Arial"/>
          <w:b/>
          <w:sz w:val="18"/>
          <w:szCs w:val="22"/>
        </w:rPr>
        <w:t>Thematic Economic Opportunities</w:t>
      </w:r>
    </w:p>
    <w:p w:rsidR="00EB5209" w:rsidRPr="00DA48DB" w:rsidRDefault="00EB5209" w:rsidP="001B2CB7">
      <w:pPr>
        <w:tabs>
          <w:tab w:val="right" w:pos="6624"/>
        </w:tabs>
        <w:rPr>
          <w:rFonts w:ascii="Arial" w:hAnsi="Arial" w:cs="Arial"/>
          <w:sz w:val="18"/>
          <w:szCs w:val="22"/>
        </w:rPr>
      </w:pPr>
      <w:r w:rsidRPr="00DA48DB">
        <w:rPr>
          <w:rFonts w:ascii="Arial" w:hAnsi="Arial" w:cs="Arial"/>
          <w:sz w:val="18"/>
          <w:szCs w:val="22"/>
        </w:rPr>
        <w:t>1. Energy</w:t>
      </w:r>
    </w:p>
    <w:p w:rsidR="00EB5209" w:rsidRPr="00DA48DB" w:rsidRDefault="00EB5209" w:rsidP="001B2CB7">
      <w:pPr>
        <w:tabs>
          <w:tab w:val="right" w:pos="6624"/>
        </w:tabs>
        <w:rPr>
          <w:rFonts w:ascii="Arial" w:hAnsi="Arial" w:cs="Arial"/>
          <w:sz w:val="18"/>
          <w:szCs w:val="22"/>
        </w:rPr>
      </w:pPr>
      <w:r w:rsidRPr="00DA48DB">
        <w:rPr>
          <w:rFonts w:ascii="Arial" w:hAnsi="Arial" w:cs="Arial"/>
          <w:sz w:val="18"/>
          <w:szCs w:val="22"/>
        </w:rPr>
        <w:t>2. Food and farming</w:t>
      </w:r>
    </w:p>
    <w:p w:rsidR="00EB5209" w:rsidRPr="00DA48DB" w:rsidRDefault="00EB5209" w:rsidP="001B2CB7">
      <w:pPr>
        <w:pStyle w:val="Default"/>
        <w:rPr>
          <w:bCs/>
          <w:sz w:val="18"/>
          <w:szCs w:val="22"/>
        </w:rPr>
      </w:pPr>
      <w:r w:rsidRPr="00DA48DB">
        <w:rPr>
          <w:sz w:val="18"/>
          <w:szCs w:val="22"/>
        </w:rPr>
        <w:t xml:space="preserve">3. </w:t>
      </w:r>
      <w:r w:rsidRPr="00DA48DB">
        <w:rPr>
          <w:bCs/>
          <w:sz w:val="18"/>
          <w:szCs w:val="22"/>
        </w:rPr>
        <w:t>Climate change and resource efficiency</w:t>
      </w:r>
    </w:p>
    <w:p w:rsidR="00EB5209" w:rsidRPr="00DA48DB" w:rsidRDefault="00EB5209" w:rsidP="001B2CB7">
      <w:pPr>
        <w:pStyle w:val="Default"/>
        <w:rPr>
          <w:bCs/>
          <w:sz w:val="18"/>
          <w:szCs w:val="22"/>
        </w:rPr>
      </w:pPr>
      <w:r w:rsidRPr="00DA48DB">
        <w:rPr>
          <w:bCs/>
          <w:sz w:val="18"/>
          <w:szCs w:val="22"/>
        </w:rPr>
        <w:t>4. Exploitation of ICT assets and opportunities of the digital marketplace</w:t>
      </w:r>
    </w:p>
    <w:p w:rsidR="00EB5209" w:rsidRPr="00DA48DB" w:rsidRDefault="00EB5209" w:rsidP="001B2CB7">
      <w:pPr>
        <w:pStyle w:val="Default"/>
        <w:rPr>
          <w:bCs/>
          <w:sz w:val="18"/>
          <w:szCs w:val="22"/>
        </w:rPr>
      </w:pPr>
      <w:r w:rsidRPr="00DA48DB">
        <w:rPr>
          <w:bCs/>
          <w:sz w:val="18"/>
          <w:szCs w:val="22"/>
        </w:rPr>
        <w:t>5. Advanced Manufacturing</w:t>
      </w:r>
    </w:p>
    <w:p w:rsidR="00EB5209" w:rsidRPr="00DA48DB" w:rsidRDefault="00EB5209" w:rsidP="001B2CB7">
      <w:pPr>
        <w:pStyle w:val="Default"/>
        <w:rPr>
          <w:bCs/>
          <w:sz w:val="18"/>
          <w:szCs w:val="22"/>
        </w:rPr>
      </w:pPr>
      <w:r w:rsidRPr="00DA48DB">
        <w:rPr>
          <w:bCs/>
          <w:sz w:val="18"/>
          <w:szCs w:val="22"/>
        </w:rPr>
        <w:t>6. Life Sciences and Health</w:t>
      </w:r>
    </w:p>
    <w:p w:rsidR="00EB5209" w:rsidRPr="00DA48DB" w:rsidRDefault="00EB5209" w:rsidP="00EB5209">
      <w:pPr>
        <w:pStyle w:val="Default"/>
        <w:rPr>
          <w:sz w:val="12"/>
          <w:szCs w:val="16"/>
        </w:rPr>
      </w:pPr>
    </w:p>
    <w:p w:rsidR="00EB5209" w:rsidRPr="00DA48DB" w:rsidRDefault="00EB5209" w:rsidP="00EB5209">
      <w:pPr>
        <w:pStyle w:val="Default"/>
        <w:rPr>
          <w:b/>
          <w:color w:val="FF0000"/>
          <w:sz w:val="18"/>
          <w:szCs w:val="22"/>
          <w:highlight w:val="yellow"/>
        </w:rPr>
      </w:pPr>
      <w:r w:rsidRPr="00DA48DB">
        <w:rPr>
          <w:b/>
          <w:sz w:val="18"/>
          <w:szCs w:val="22"/>
        </w:rPr>
        <w:t xml:space="preserve">Regional Economic Opportunities: </w:t>
      </w:r>
      <w:r w:rsidRPr="00DA48DB">
        <w:rPr>
          <w:b/>
          <w:bCs/>
          <w:sz w:val="18"/>
          <w:szCs w:val="22"/>
        </w:rPr>
        <w:t>South East Wales Regional Opportunities</w:t>
      </w:r>
    </w:p>
    <w:p w:rsidR="00EB5209" w:rsidRPr="00DA48DB" w:rsidRDefault="00EB5209" w:rsidP="00EB5209">
      <w:pPr>
        <w:tabs>
          <w:tab w:val="right" w:pos="6624"/>
        </w:tabs>
        <w:spacing w:before="60" w:after="60"/>
        <w:rPr>
          <w:rFonts w:ascii="Arial" w:hAnsi="Arial" w:cs="Arial"/>
          <w:bCs/>
          <w:sz w:val="18"/>
          <w:szCs w:val="22"/>
        </w:rPr>
      </w:pPr>
      <w:r w:rsidRPr="00DA48DB">
        <w:rPr>
          <w:rFonts w:ascii="Arial" w:hAnsi="Arial" w:cs="Arial"/>
          <w:bCs/>
          <w:sz w:val="18"/>
          <w:szCs w:val="22"/>
        </w:rPr>
        <w:t xml:space="preserve">(B1) Growth of the Cardiff Capital Region </w:t>
      </w:r>
    </w:p>
    <w:p w:rsidR="00EB5209" w:rsidRPr="00DA48DB" w:rsidRDefault="00EB5209" w:rsidP="00EB5209">
      <w:pPr>
        <w:autoSpaceDE w:val="0"/>
        <w:autoSpaceDN w:val="0"/>
        <w:adjustRightInd w:val="0"/>
        <w:spacing w:line="276" w:lineRule="auto"/>
        <w:jc w:val="both"/>
        <w:rPr>
          <w:rFonts w:ascii="Arial" w:hAnsi="Arial" w:cs="Arial"/>
          <w:bCs/>
          <w:sz w:val="18"/>
          <w:szCs w:val="22"/>
        </w:rPr>
      </w:pPr>
      <w:r w:rsidRPr="00DA48DB">
        <w:rPr>
          <w:rFonts w:ascii="Arial" w:hAnsi="Arial" w:cs="Arial"/>
          <w:bCs/>
          <w:sz w:val="18"/>
          <w:szCs w:val="22"/>
        </w:rPr>
        <w:t>(B2) Other key sectors and cluster developments creating demand</w:t>
      </w:r>
    </w:p>
    <w:p w:rsidR="00EB5209" w:rsidRPr="00F0671F" w:rsidRDefault="00EB5209" w:rsidP="00EB5209">
      <w:pPr>
        <w:autoSpaceDE w:val="0"/>
        <w:autoSpaceDN w:val="0"/>
        <w:adjustRightInd w:val="0"/>
        <w:spacing w:line="276" w:lineRule="auto"/>
        <w:jc w:val="both"/>
        <w:rPr>
          <w:rFonts w:ascii="Arial" w:hAnsi="Arial" w:cs="Arial"/>
          <w:color w:val="000000"/>
          <w:sz w:val="14"/>
          <w:szCs w:val="16"/>
        </w:rPr>
      </w:pPr>
    </w:p>
    <w:p w:rsidR="00EB5209" w:rsidRPr="00F0671F" w:rsidRDefault="00EB5209" w:rsidP="00EB5209">
      <w:pPr>
        <w:tabs>
          <w:tab w:val="right" w:pos="6624"/>
        </w:tabs>
        <w:spacing w:before="60" w:after="60"/>
        <w:jc w:val="both"/>
        <w:rPr>
          <w:rFonts w:ascii="Arial" w:hAnsi="Arial" w:cs="Arial"/>
          <w:sz w:val="18"/>
        </w:rPr>
      </w:pPr>
      <w:r w:rsidRPr="00F0671F">
        <w:rPr>
          <w:rFonts w:ascii="Arial" w:hAnsi="Arial" w:cs="Arial"/>
          <w:sz w:val="18"/>
        </w:rPr>
        <w:t xml:space="preserve">Briefing Paper on the EPF: </w:t>
      </w:r>
      <w:hyperlink r:id="rId15" w:history="1">
        <w:r w:rsidRPr="00F0671F">
          <w:rPr>
            <w:rStyle w:val="Hyperlink"/>
            <w:rFonts w:ascii="Arial" w:hAnsi="Arial" w:cs="Arial"/>
            <w:sz w:val="16"/>
          </w:rPr>
          <w:t>http://gov.wales/docs/wefo/publications/141216epfbriefingpaperen.pdf</w:t>
        </w:r>
      </w:hyperlink>
      <w:r w:rsidRPr="00F0671F">
        <w:rPr>
          <w:rFonts w:ascii="Arial" w:hAnsi="Arial" w:cs="Arial"/>
          <w:sz w:val="18"/>
        </w:rPr>
        <w:t xml:space="preserve"> </w:t>
      </w:r>
    </w:p>
    <w:p w:rsidR="00EB5209" w:rsidRPr="00F0671F" w:rsidRDefault="00EB5209" w:rsidP="00EB5209">
      <w:pPr>
        <w:pStyle w:val="Footer"/>
        <w:tabs>
          <w:tab w:val="clear" w:pos="4153"/>
          <w:tab w:val="clear" w:pos="8306"/>
        </w:tabs>
        <w:spacing w:line="276" w:lineRule="auto"/>
        <w:jc w:val="both"/>
        <w:rPr>
          <w:rFonts w:ascii="Arial" w:hAnsi="Arial" w:cs="Arial"/>
          <w:b/>
          <w:bCs/>
          <w:color w:val="000000"/>
          <w:szCs w:val="22"/>
        </w:rPr>
      </w:pPr>
      <w:r w:rsidRPr="00F0671F">
        <w:rPr>
          <w:rFonts w:ascii="Arial" w:hAnsi="Arial" w:cs="Arial"/>
          <w:sz w:val="18"/>
        </w:rPr>
        <w:t xml:space="preserve">EPF: </w:t>
      </w:r>
      <w:hyperlink r:id="rId16" w:history="1">
        <w:r w:rsidRPr="00F0671F">
          <w:rPr>
            <w:rStyle w:val="Hyperlink"/>
            <w:rFonts w:ascii="Arial" w:hAnsi="Arial" w:cs="Arial"/>
            <w:sz w:val="16"/>
          </w:rPr>
          <w:t>http://gov.wales/funding/eu-funds/2014-2020/looking/epf/?lang=en</w:t>
        </w:r>
      </w:hyperlink>
    </w:p>
    <w:p w:rsidR="00EB5209" w:rsidRPr="00F0671F" w:rsidRDefault="00EB5209" w:rsidP="0070350F">
      <w:pPr>
        <w:pStyle w:val="Footer"/>
        <w:tabs>
          <w:tab w:val="clear" w:pos="4153"/>
          <w:tab w:val="clear" w:pos="8306"/>
        </w:tabs>
        <w:spacing w:line="276" w:lineRule="auto"/>
        <w:jc w:val="both"/>
        <w:rPr>
          <w:rFonts w:ascii="Arial" w:hAnsi="Arial" w:cs="Arial"/>
          <w:b/>
          <w:bCs/>
          <w:color w:val="000000"/>
          <w:sz w:val="14"/>
          <w:szCs w:val="16"/>
        </w:rPr>
      </w:pPr>
    </w:p>
    <w:p w:rsidR="00E830F1" w:rsidRPr="00F0671F" w:rsidRDefault="00E830F1"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Eligible Project Partners</w:t>
      </w:r>
    </w:p>
    <w:p w:rsidR="00ED61C5" w:rsidRPr="00DA48DB" w:rsidRDefault="00ED61C5" w:rsidP="0070350F">
      <w:pPr>
        <w:autoSpaceDE w:val="0"/>
        <w:autoSpaceDN w:val="0"/>
        <w:adjustRightInd w:val="0"/>
        <w:spacing w:line="276" w:lineRule="auto"/>
        <w:rPr>
          <w:rFonts w:ascii="Arial" w:hAnsi="Arial" w:cs="Arial"/>
          <w:b/>
          <w:bCs/>
          <w:color w:val="C00000"/>
          <w:sz w:val="22"/>
          <w:szCs w:val="28"/>
        </w:rPr>
      </w:pPr>
    </w:p>
    <w:p w:rsidR="00E830F1" w:rsidRPr="00DA48DB" w:rsidRDefault="004C17BC" w:rsidP="0070350F">
      <w:pPr>
        <w:autoSpaceDE w:val="0"/>
        <w:autoSpaceDN w:val="0"/>
        <w:adjustRightInd w:val="0"/>
        <w:spacing w:line="276" w:lineRule="auto"/>
        <w:jc w:val="both"/>
        <w:rPr>
          <w:rFonts w:ascii="Arial" w:hAnsi="Arial" w:cs="Arial"/>
          <w:b/>
          <w:color w:val="000000"/>
          <w:sz w:val="18"/>
          <w:szCs w:val="22"/>
        </w:rPr>
      </w:pPr>
      <w:r w:rsidRPr="00DA48DB">
        <w:rPr>
          <w:rFonts w:ascii="Arial" w:hAnsi="Arial" w:cs="Arial"/>
          <w:b/>
          <w:color w:val="000000"/>
          <w:sz w:val="18"/>
          <w:szCs w:val="22"/>
        </w:rPr>
        <w:t>Priority is given to private sector p</w:t>
      </w:r>
      <w:r w:rsidR="00E830F1" w:rsidRPr="00DA48DB">
        <w:rPr>
          <w:rFonts w:ascii="Arial" w:hAnsi="Arial" w:cs="Arial"/>
          <w:b/>
          <w:color w:val="000000"/>
          <w:sz w:val="18"/>
          <w:szCs w:val="22"/>
        </w:rPr>
        <w:t>artner organisations</w:t>
      </w:r>
      <w:r w:rsidRPr="00DA48DB">
        <w:rPr>
          <w:rFonts w:ascii="Arial" w:hAnsi="Arial" w:cs="Arial"/>
          <w:b/>
          <w:color w:val="000000"/>
          <w:sz w:val="18"/>
          <w:szCs w:val="22"/>
        </w:rPr>
        <w:t>:</w:t>
      </w:r>
    </w:p>
    <w:p w:rsidR="004C17BC" w:rsidRPr="00DA48DB" w:rsidRDefault="00E830F1" w:rsidP="00C62651">
      <w:pPr>
        <w:numPr>
          <w:ilvl w:val="0"/>
          <w:numId w:val="28"/>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Micro Enterprises;</w:t>
      </w:r>
      <w:r w:rsidR="004C17BC" w:rsidRPr="00DA48DB">
        <w:rPr>
          <w:rFonts w:ascii="Arial" w:hAnsi="Arial" w:cs="Arial"/>
          <w:color w:val="000000"/>
          <w:sz w:val="18"/>
          <w:szCs w:val="22"/>
        </w:rPr>
        <w:t xml:space="preserve"> </w:t>
      </w:r>
      <w:r w:rsidRPr="00DA48DB">
        <w:rPr>
          <w:rFonts w:ascii="Arial" w:hAnsi="Arial" w:cs="Arial"/>
          <w:color w:val="000000"/>
          <w:sz w:val="18"/>
          <w:szCs w:val="22"/>
        </w:rPr>
        <w:t>Small to Medium Sized Enterprises (SMEs);</w:t>
      </w:r>
      <w:r w:rsidR="004C17BC" w:rsidRPr="00DA48DB">
        <w:rPr>
          <w:rFonts w:ascii="Arial" w:hAnsi="Arial" w:cs="Arial"/>
          <w:color w:val="000000"/>
          <w:sz w:val="18"/>
          <w:szCs w:val="22"/>
        </w:rPr>
        <w:t xml:space="preserve"> </w:t>
      </w:r>
      <w:r w:rsidRPr="00DA48DB">
        <w:rPr>
          <w:rFonts w:ascii="Arial" w:hAnsi="Arial" w:cs="Arial"/>
          <w:color w:val="000000"/>
          <w:sz w:val="18"/>
          <w:szCs w:val="22"/>
        </w:rPr>
        <w:t>Large Companies</w:t>
      </w:r>
    </w:p>
    <w:p w:rsidR="00E830F1" w:rsidRPr="00DA48DB" w:rsidRDefault="004C17BC" w:rsidP="0070350F">
      <w:pPr>
        <w:numPr>
          <w:ilvl w:val="0"/>
          <w:numId w:val="28"/>
        </w:num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Thir</w:t>
      </w:r>
      <w:r w:rsidR="00E830F1" w:rsidRPr="00DA48DB">
        <w:rPr>
          <w:rFonts w:ascii="Arial" w:hAnsi="Arial" w:cs="Arial"/>
          <w:color w:val="000000"/>
          <w:sz w:val="18"/>
          <w:szCs w:val="22"/>
        </w:rPr>
        <w:t>d Sector Organisations (Charities, Not</w:t>
      </w:r>
      <w:r w:rsidR="00E830F1" w:rsidRPr="00DA48DB">
        <w:rPr>
          <w:rFonts w:ascii="Cambria Math" w:hAnsi="Cambria Math" w:cs="Cambria Math"/>
          <w:color w:val="000000"/>
          <w:sz w:val="18"/>
          <w:szCs w:val="22"/>
        </w:rPr>
        <w:t>‐</w:t>
      </w:r>
      <w:r w:rsidR="00E830F1" w:rsidRPr="00DA48DB">
        <w:rPr>
          <w:rFonts w:ascii="Arial" w:hAnsi="Arial" w:cs="Arial"/>
          <w:color w:val="000000"/>
          <w:sz w:val="18"/>
          <w:szCs w:val="22"/>
        </w:rPr>
        <w:t>for</w:t>
      </w:r>
      <w:r w:rsidR="00E830F1" w:rsidRPr="00DA48DB">
        <w:rPr>
          <w:rFonts w:ascii="Cambria Math" w:hAnsi="Cambria Math" w:cs="Cambria Math"/>
          <w:color w:val="000000"/>
          <w:sz w:val="18"/>
          <w:szCs w:val="22"/>
        </w:rPr>
        <w:t>‐</w:t>
      </w:r>
      <w:r w:rsidR="00E830F1" w:rsidRPr="00DA48DB">
        <w:rPr>
          <w:rFonts w:ascii="Arial" w:hAnsi="Arial" w:cs="Arial"/>
          <w:color w:val="000000"/>
          <w:sz w:val="18"/>
          <w:szCs w:val="22"/>
        </w:rPr>
        <w:t>profit Organisations and Social Enterprises)</w:t>
      </w:r>
      <w:r w:rsidRPr="00DA48DB">
        <w:rPr>
          <w:rFonts w:ascii="Arial" w:hAnsi="Arial" w:cs="Arial"/>
          <w:color w:val="000000"/>
          <w:sz w:val="18"/>
          <w:szCs w:val="22"/>
        </w:rPr>
        <w:t xml:space="preserve"> and</w:t>
      </w:r>
      <w:r w:rsidR="00C62651" w:rsidRPr="00DA48DB">
        <w:rPr>
          <w:rFonts w:ascii="Arial" w:hAnsi="Arial" w:cs="Arial"/>
          <w:color w:val="000000"/>
          <w:sz w:val="18"/>
          <w:szCs w:val="22"/>
        </w:rPr>
        <w:t xml:space="preserve"> </w:t>
      </w:r>
      <w:r w:rsidRPr="00DA48DB">
        <w:rPr>
          <w:rFonts w:ascii="Arial" w:hAnsi="Arial" w:cs="Arial"/>
          <w:color w:val="000000"/>
          <w:sz w:val="18"/>
          <w:szCs w:val="22"/>
        </w:rPr>
        <w:t xml:space="preserve">Public Sector </w:t>
      </w:r>
      <w:r w:rsidR="000B2843" w:rsidRPr="00DA48DB">
        <w:rPr>
          <w:rFonts w:ascii="Arial" w:hAnsi="Arial" w:cs="Arial"/>
          <w:color w:val="000000"/>
          <w:sz w:val="18"/>
          <w:szCs w:val="22"/>
        </w:rPr>
        <w:t xml:space="preserve">will be considered </w:t>
      </w:r>
      <w:r w:rsidR="00E830F1" w:rsidRPr="00DA48DB">
        <w:rPr>
          <w:rFonts w:ascii="Arial" w:hAnsi="Arial" w:cs="Arial"/>
          <w:color w:val="000000"/>
          <w:sz w:val="18"/>
          <w:szCs w:val="22"/>
        </w:rPr>
        <w:t>on a case</w:t>
      </w:r>
      <w:r w:rsidR="00617F16" w:rsidRPr="00DA48DB">
        <w:rPr>
          <w:rFonts w:ascii="Arial" w:hAnsi="Arial" w:cs="Arial"/>
          <w:color w:val="000000"/>
          <w:sz w:val="18"/>
          <w:szCs w:val="22"/>
        </w:rPr>
        <w:t>-</w:t>
      </w:r>
      <w:r w:rsidR="00E830F1" w:rsidRPr="00DA48DB">
        <w:rPr>
          <w:rFonts w:ascii="Arial" w:hAnsi="Arial" w:cs="Arial"/>
          <w:color w:val="000000"/>
          <w:sz w:val="18"/>
          <w:szCs w:val="22"/>
        </w:rPr>
        <w:t>by</w:t>
      </w:r>
      <w:r w:rsidR="00617F16" w:rsidRPr="00DA48DB">
        <w:rPr>
          <w:rFonts w:ascii="Arial" w:hAnsi="Arial" w:cs="Arial"/>
          <w:color w:val="000000"/>
          <w:sz w:val="18"/>
          <w:szCs w:val="22"/>
        </w:rPr>
        <w:t>-</w:t>
      </w:r>
      <w:r w:rsidR="00E830F1" w:rsidRPr="00DA48DB">
        <w:rPr>
          <w:rFonts w:ascii="Arial" w:hAnsi="Arial" w:cs="Arial"/>
          <w:color w:val="000000"/>
          <w:sz w:val="18"/>
          <w:szCs w:val="22"/>
        </w:rPr>
        <w:t>case basis</w:t>
      </w:r>
    </w:p>
    <w:p w:rsidR="00E830F1" w:rsidRPr="00DA48DB" w:rsidRDefault="00E830F1" w:rsidP="0070350F">
      <w:pPr>
        <w:autoSpaceDE w:val="0"/>
        <w:autoSpaceDN w:val="0"/>
        <w:adjustRightInd w:val="0"/>
        <w:spacing w:line="276" w:lineRule="auto"/>
        <w:jc w:val="both"/>
        <w:rPr>
          <w:rFonts w:ascii="Arial" w:hAnsi="Arial" w:cs="Arial"/>
          <w:color w:val="000000"/>
          <w:sz w:val="12"/>
          <w:szCs w:val="16"/>
        </w:rPr>
      </w:pPr>
    </w:p>
    <w:p w:rsidR="00516DC7" w:rsidRPr="00DA48DB" w:rsidRDefault="004C17BC" w:rsidP="0070350F">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Partner Organisations</w:t>
      </w:r>
      <w:r w:rsidR="00E830F1" w:rsidRPr="00DA48DB">
        <w:rPr>
          <w:rFonts w:ascii="Arial" w:hAnsi="Arial" w:cs="Arial"/>
          <w:color w:val="000000"/>
          <w:sz w:val="18"/>
          <w:szCs w:val="22"/>
        </w:rPr>
        <w:t xml:space="preserve"> must </w:t>
      </w:r>
      <w:r w:rsidR="00C62651" w:rsidRPr="00DA48DB">
        <w:rPr>
          <w:rFonts w:ascii="Arial" w:hAnsi="Arial" w:cs="Arial"/>
          <w:color w:val="000000"/>
          <w:sz w:val="18"/>
          <w:szCs w:val="22"/>
        </w:rPr>
        <w:t>have an operational base in West Wales and the Valleys</w:t>
      </w:r>
      <w:r w:rsidR="00617F16" w:rsidRPr="00DA48DB">
        <w:rPr>
          <w:rFonts w:ascii="Arial" w:hAnsi="Arial" w:cs="Arial"/>
          <w:color w:val="000000"/>
          <w:sz w:val="18"/>
          <w:szCs w:val="22"/>
        </w:rPr>
        <w:t>;</w:t>
      </w:r>
      <w:r w:rsidR="00C62651" w:rsidRPr="00DA48DB">
        <w:rPr>
          <w:rFonts w:ascii="Arial" w:hAnsi="Arial" w:cs="Arial"/>
          <w:color w:val="000000"/>
          <w:sz w:val="18"/>
          <w:szCs w:val="22"/>
        </w:rPr>
        <w:t xml:space="preserve"> please</w:t>
      </w:r>
      <w:r w:rsidR="00E2028B" w:rsidRPr="00DA48DB">
        <w:rPr>
          <w:rFonts w:ascii="Arial" w:hAnsi="Arial" w:cs="Arial"/>
          <w:color w:val="000000"/>
          <w:sz w:val="18"/>
          <w:szCs w:val="22"/>
        </w:rPr>
        <w:t xml:space="preserve"> see Convergence Map.</w:t>
      </w:r>
      <w:r w:rsidR="0079053D" w:rsidRPr="00DA48DB">
        <w:rPr>
          <w:rFonts w:ascii="Arial" w:hAnsi="Arial" w:cs="Arial"/>
          <w:color w:val="000000"/>
          <w:sz w:val="18"/>
          <w:szCs w:val="22"/>
        </w:rPr>
        <w:t xml:space="preserve"> </w:t>
      </w:r>
      <w:r w:rsidR="00516DC7" w:rsidRPr="00DA48DB">
        <w:rPr>
          <w:rFonts w:ascii="Arial" w:hAnsi="Arial" w:cs="Arial"/>
          <w:color w:val="000000"/>
          <w:sz w:val="18"/>
          <w:szCs w:val="22"/>
        </w:rPr>
        <w:t>Partner organisations are required to make</w:t>
      </w:r>
      <w:r w:rsidR="00C62651" w:rsidRPr="00DA48DB">
        <w:rPr>
          <w:rFonts w:ascii="Arial" w:hAnsi="Arial" w:cs="Arial"/>
          <w:color w:val="000000"/>
          <w:sz w:val="18"/>
          <w:szCs w:val="22"/>
        </w:rPr>
        <w:t xml:space="preserve"> annual</w:t>
      </w:r>
      <w:r w:rsidR="00516DC7" w:rsidRPr="00DA48DB">
        <w:rPr>
          <w:rFonts w:ascii="Arial" w:hAnsi="Arial" w:cs="Arial"/>
          <w:color w:val="000000"/>
          <w:sz w:val="18"/>
          <w:szCs w:val="22"/>
        </w:rPr>
        <w:t xml:space="preserve"> </w:t>
      </w:r>
      <w:r w:rsidR="0070350F" w:rsidRPr="00DA48DB">
        <w:rPr>
          <w:rFonts w:ascii="Arial" w:hAnsi="Arial" w:cs="Arial"/>
          <w:color w:val="000000"/>
          <w:sz w:val="18"/>
          <w:szCs w:val="22"/>
        </w:rPr>
        <w:t>cash</w:t>
      </w:r>
      <w:r w:rsidR="00516DC7" w:rsidRPr="00DA48DB">
        <w:rPr>
          <w:rFonts w:ascii="Arial" w:hAnsi="Arial" w:cs="Arial"/>
          <w:color w:val="000000"/>
          <w:sz w:val="18"/>
          <w:szCs w:val="22"/>
        </w:rPr>
        <w:t xml:space="preserve"> contribution</w:t>
      </w:r>
      <w:r w:rsidR="00C62651" w:rsidRPr="00DA48DB">
        <w:rPr>
          <w:rFonts w:ascii="Arial" w:hAnsi="Arial" w:cs="Arial"/>
          <w:color w:val="000000"/>
          <w:sz w:val="18"/>
          <w:szCs w:val="22"/>
        </w:rPr>
        <w:t>s -</w:t>
      </w:r>
      <w:r w:rsidR="00516DC7" w:rsidRPr="00DA48DB">
        <w:rPr>
          <w:rFonts w:ascii="Arial" w:hAnsi="Arial" w:cs="Arial"/>
          <w:color w:val="000000"/>
          <w:sz w:val="18"/>
          <w:szCs w:val="22"/>
        </w:rPr>
        <w:t xml:space="preserve"> </w:t>
      </w:r>
      <w:r w:rsidR="00C62651" w:rsidRPr="00DA48DB">
        <w:rPr>
          <w:rFonts w:ascii="Arial" w:hAnsi="Arial" w:cs="Arial"/>
          <w:color w:val="000000"/>
          <w:sz w:val="18"/>
          <w:szCs w:val="22"/>
        </w:rPr>
        <w:t>c</w:t>
      </w:r>
      <w:r w:rsidR="00516DC7" w:rsidRPr="00DA48DB">
        <w:rPr>
          <w:rFonts w:ascii="Arial" w:hAnsi="Arial" w:cs="Arial"/>
          <w:color w:val="000000"/>
          <w:sz w:val="18"/>
          <w:szCs w:val="22"/>
        </w:rPr>
        <w:t xml:space="preserve">osts vary depending on the </w:t>
      </w:r>
      <w:r w:rsidR="00554D39" w:rsidRPr="00DA48DB">
        <w:rPr>
          <w:rFonts w:ascii="Arial" w:hAnsi="Arial" w:cs="Arial"/>
          <w:color w:val="000000"/>
          <w:sz w:val="18"/>
          <w:szCs w:val="22"/>
        </w:rPr>
        <w:t xml:space="preserve">size and </w:t>
      </w:r>
      <w:r w:rsidR="00516DC7" w:rsidRPr="00DA48DB">
        <w:rPr>
          <w:rFonts w:ascii="Arial" w:hAnsi="Arial" w:cs="Arial"/>
          <w:color w:val="000000"/>
          <w:sz w:val="18"/>
          <w:szCs w:val="22"/>
        </w:rPr>
        <w:t>type of organisation</w:t>
      </w:r>
      <w:r w:rsidR="001B2CB7" w:rsidRPr="00DA48DB">
        <w:rPr>
          <w:rFonts w:ascii="Arial" w:hAnsi="Arial" w:cs="Arial"/>
          <w:color w:val="000000"/>
          <w:sz w:val="18"/>
          <w:szCs w:val="22"/>
        </w:rPr>
        <w:t>.</w:t>
      </w:r>
    </w:p>
    <w:p w:rsidR="000F482E" w:rsidRPr="00F0671F" w:rsidRDefault="000F482E" w:rsidP="0070350F">
      <w:pPr>
        <w:autoSpaceDE w:val="0"/>
        <w:autoSpaceDN w:val="0"/>
        <w:adjustRightInd w:val="0"/>
        <w:spacing w:line="276" w:lineRule="auto"/>
        <w:rPr>
          <w:rFonts w:ascii="Arial" w:hAnsi="Arial" w:cs="Arial"/>
          <w:b/>
          <w:bCs/>
          <w:color w:val="C00000"/>
          <w:sz w:val="14"/>
          <w:szCs w:val="22"/>
        </w:rPr>
      </w:pPr>
    </w:p>
    <w:p w:rsidR="000F482E" w:rsidRPr="00F0671F" w:rsidRDefault="00554D39" w:rsidP="000F482E">
      <w:pPr>
        <w:autoSpaceDE w:val="0"/>
        <w:autoSpaceDN w:val="0"/>
        <w:adjustRightInd w:val="0"/>
        <w:spacing w:line="276" w:lineRule="auto"/>
        <w:jc w:val="both"/>
        <w:rPr>
          <w:rFonts w:ascii="Arial" w:hAnsi="Arial" w:cs="Arial"/>
          <w:b/>
          <w:bCs/>
          <w:color w:val="C00000"/>
          <w:sz w:val="24"/>
          <w:szCs w:val="28"/>
        </w:rPr>
      </w:pPr>
      <w:r w:rsidRPr="00F0671F">
        <w:rPr>
          <w:rFonts w:ascii="Arial" w:hAnsi="Arial" w:cs="Arial"/>
          <w:b/>
          <w:bCs/>
          <w:color w:val="C00000"/>
          <w:sz w:val="24"/>
          <w:szCs w:val="28"/>
        </w:rPr>
        <w:t>What are the benefits for the</w:t>
      </w:r>
      <w:r w:rsidR="000F482E" w:rsidRPr="00F0671F">
        <w:rPr>
          <w:rFonts w:ascii="Arial" w:hAnsi="Arial" w:cs="Arial"/>
          <w:b/>
          <w:bCs/>
          <w:color w:val="C00000"/>
          <w:sz w:val="24"/>
          <w:szCs w:val="28"/>
        </w:rPr>
        <w:t xml:space="preserve"> company in participating?</w:t>
      </w:r>
    </w:p>
    <w:p w:rsidR="00C9517D" w:rsidRPr="00DA48DB" w:rsidRDefault="00C9517D" w:rsidP="000F482E">
      <w:pPr>
        <w:autoSpaceDE w:val="0"/>
        <w:autoSpaceDN w:val="0"/>
        <w:adjustRightInd w:val="0"/>
        <w:spacing w:line="276" w:lineRule="auto"/>
        <w:jc w:val="both"/>
        <w:rPr>
          <w:rFonts w:ascii="Arial" w:hAnsi="Arial" w:cs="Arial"/>
          <w:b/>
          <w:bCs/>
          <w:color w:val="C00000"/>
          <w:sz w:val="12"/>
          <w:szCs w:val="16"/>
        </w:rPr>
      </w:pP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Undertaking a business</w:t>
      </w:r>
      <w:r w:rsidR="00617F16" w:rsidRPr="00DA48DB">
        <w:rPr>
          <w:rFonts w:ascii="Arial" w:hAnsi="Arial" w:cs="Arial"/>
          <w:color w:val="000000"/>
          <w:sz w:val="18"/>
          <w:szCs w:val="22"/>
        </w:rPr>
        <w:t>-</w:t>
      </w:r>
      <w:r w:rsidRPr="00DA48DB">
        <w:rPr>
          <w:rFonts w:ascii="Arial" w:hAnsi="Arial" w:cs="Arial"/>
          <w:color w:val="000000"/>
          <w:sz w:val="18"/>
          <w:szCs w:val="22"/>
        </w:rPr>
        <w:t>focu</w:t>
      </w:r>
      <w:r w:rsidR="00617F16" w:rsidRPr="00DA48DB">
        <w:rPr>
          <w:rFonts w:ascii="Arial" w:hAnsi="Arial" w:cs="Arial"/>
          <w:color w:val="000000"/>
          <w:sz w:val="18"/>
          <w:szCs w:val="22"/>
        </w:rPr>
        <w:t>s</w:t>
      </w:r>
      <w:r w:rsidRPr="00DA48DB">
        <w:rPr>
          <w:rFonts w:ascii="Arial" w:hAnsi="Arial" w:cs="Arial"/>
          <w:color w:val="000000"/>
          <w:sz w:val="18"/>
          <w:szCs w:val="22"/>
        </w:rPr>
        <w:t>sed research project;</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Attracting and supporting the develo</w:t>
      </w:r>
      <w:r w:rsidR="00554D39" w:rsidRPr="00DA48DB">
        <w:rPr>
          <w:rFonts w:ascii="Arial" w:hAnsi="Arial" w:cs="Arial"/>
          <w:color w:val="000000"/>
          <w:sz w:val="18"/>
          <w:szCs w:val="22"/>
        </w:rPr>
        <w:t>pment of new researchers in the</w:t>
      </w:r>
      <w:r w:rsidRPr="00DA48DB">
        <w:rPr>
          <w:rFonts w:ascii="Arial" w:hAnsi="Arial" w:cs="Arial"/>
          <w:color w:val="000000"/>
          <w:sz w:val="18"/>
          <w:szCs w:val="22"/>
        </w:rPr>
        <w:t xml:space="preserve"> company;</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Establishing on</w:t>
      </w:r>
      <w:r w:rsidRPr="00DA48DB">
        <w:rPr>
          <w:rFonts w:ascii="Cambria Math" w:hAnsi="Cambria Math" w:cs="Cambria Math"/>
          <w:color w:val="000000"/>
          <w:sz w:val="18"/>
          <w:szCs w:val="22"/>
        </w:rPr>
        <w:t>‐</w:t>
      </w:r>
      <w:r w:rsidRPr="00DA48DB">
        <w:rPr>
          <w:rFonts w:ascii="Arial" w:hAnsi="Arial" w:cs="Arial"/>
          <w:color w:val="000000"/>
          <w:sz w:val="18"/>
          <w:szCs w:val="22"/>
        </w:rPr>
        <w:t>going links with the University;</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xml:space="preserve">• The supporting research, innovation and business training each </w:t>
      </w:r>
      <w:r w:rsidR="00D94E69" w:rsidRPr="00DA48DB">
        <w:rPr>
          <w:rFonts w:ascii="Arial" w:hAnsi="Arial" w:cs="Arial"/>
          <w:color w:val="000000"/>
          <w:sz w:val="18"/>
          <w:szCs w:val="22"/>
        </w:rPr>
        <w:t>KESS</w:t>
      </w:r>
      <w:r w:rsidRPr="00DA48DB">
        <w:rPr>
          <w:rFonts w:ascii="Arial" w:hAnsi="Arial" w:cs="Arial"/>
          <w:color w:val="000000"/>
          <w:sz w:val="18"/>
          <w:szCs w:val="22"/>
        </w:rPr>
        <w:t xml:space="preserve"> scholar receives;</w:t>
      </w:r>
    </w:p>
    <w:p w:rsidR="000F482E" w:rsidRPr="00DA48DB" w:rsidRDefault="000F482E" w:rsidP="000B2843">
      <w:pPr>
        <w:autoSpaceDE w:val="0"/>
        <w:autoSpaceDN w:val="0"/>
        <w:adjustRightInd w:val="0"/>
        <w:spacing w:line="360" w:lineRule="auto"/>
        <w:jc w:val="both"/>
        <w:rPr>
          <w:rFonts w:ascii="Arial" w:hAnsi="Arial" w:cs="Arial"/>
          <w:color w:val="000000"/>
          <w:sz w:val="18"/>
          <w:szCs w:val="22"/>
        </w:rPr>
      </w:pPr>
      <w:r w:rsidRPr="00DA48DB">
        <w:rPr>
          <w:rFonts w:ascii="Arial" w:hAnsi="Arial" w:cs="Arial"/>
          <w:color w:val="000000"/>
          <w:sz w:val="18"/>
          <w:szCs w:val="22"/>
        </w:rPr>
        <w:t>• The low cost of participating</w:t>
      </w:r>
    </w:p>
    <w:p w:rsidR="000F482E" w:rsidRDefault="000F482E" w:rsidP="000F482E">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Feedback from previous participants showed that companies greatly valued the link with the University</w:t>
      </w:r>
      <w:r w:rsidR="00617F16" w:rsidRPr="00DA48DB">
        <w:rPr>
          <w:rFonts w:ascii="Arial" w:hAnsi="Arial" w:cs="Arial"/>
          <w:color w:val="000000"/>
          <w:sz w:val="18"/>
          <w:szCs w:val="22"/>
        </w:rPr>
        <w:t>,</w:t>
      </w:r>
      <w:r w:rsidRPr="00DA48DB">
        <w:rPr>
          <w:rFonts w:ascii="Arial" w:hAnsi="Arial" w:cs="Arial"/>
          <w:color w:val="000000"/>
          <w:sz w:val="18"/>
          <w:szCs w:val="22"/>
        </w:rPr>
        <w:t xml:space="preserve"> and this has often led to other beneficial collaborations. </w:t>
      </w:r>
    </w:p>
    <w:p w:rsidR="00DA48DB" w:rsidRPr="00DA48DB" w:rsidRDefault="00DA48DB" w:rsidP="000F482E">
      <w:pPr>
        <w:autoSpaceDE w:val="0"/>
        <w:autoSpaceDN w:val="0"/>
        <w:adjustRightInd w:val="0"/>
        <w:spacing w:line="276" w:lineRule="auto"/>
        <w:jc w:val="both"/>
        <w:rPr>
          <w:rFonts w:ascii="Arial" w:hAnsi="Arial" w:cs="Arial"/>
          <w:b/>
          <w:bCs/>
          <w:color w:val="632423"/>
          <w:sz w:val="18"/>
          <w:szCs w:val="22"/>
        </w:rPr>
      </w:pPr>
    </w:p>
    <w:p w:rsidR="00DA48DB" w:rsidRDefault="00DA48DB">
      <w:pPr>
        <w:rPr>
          <w:rFonts w:ascii="Arial" w:hAnsi="Arial" w:cs="Arial"/>
          <w:b/>
          <w:bCs/>
          <w:color w:val="C00000"/>
          <w:sz w:val="24"/>
          <w:szCs w:val="28"/>
        </w:rPr>
      </w:pPr>
      <w:r>
        <w:rPr>
          <w:rFonts w:ascii="Arial" w:hAnsi="Arial" w:cs="Arial"/>
          <w:b/>
          <w:bCs/>
          <w:color w:val="C00000"/>
          <w:sz w:val="24"/>
          <w:szCs w:val="28"/>
        </w:rPr>
        <w:br w:type="page"/>
      </w:r>
    </w:p>
    <w:p w:rsidR="00E830F1" w:rsidRPr="00F0671F" w:rsidRDefault="000F482E"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lastRenderedPageBreak/>
        <w:t>S</w:t>
      </w:r>
      <w:r w:rsidR="00E830F1" w:rsidRPr="00F0671F">
        <w:rPr>
          <w:rFonts w:ascii="Arial" w:hAnsi="Arial" w:cs="Arial"/>
          <w:b/>
          <w:bCs/>
          <w:color w:val="C00000"/>
          <w:sz w:val="24"/>
          <w:szCs w:val="28"/>
        </w:rPr>
        <w:t>tudent Eligibility Criteria</w:t>
      </w:r>
    </w:p>
    <w:p w:rsidR="00C9517D" w:rsidRPr="00F0671F" w:rsidRDefault="00C9517D" w:rsidP="0070350F">
      <w:pPr>
        <w:autoSpaceDE w:val="0"/>
        <w:autoSpaceDN w:val="0"/>
        <w:adjustRightInd w:val="0"/>
        <w:spacing w:line="276" w:lineRule="auto"/>
        <w:rPr>
          <w:rFonts w:ascii="Arial" w:hAnsi="Arial" w:cs="Arial"/>
          <w:b/>
          <w:bCs/>
          <w:color w:val="C00000"/>
          <w:sz w:val="14"/>
          <w:szCs w:val="28"/>
        </w:rPr>
      </w:pPr>
    </w:p>
    <w:p w:rsidR="00801A76" w:rsidRPr="00DA48DB" w:rsidRDefault="00E830F1" w:rsidP="000B2843">
      <w:p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 xml:space="preserve">For a student to be eligible for a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award</w:t>
      </w:r>
      <w:r w:rsidR="00617F16" w:rsidRPr="00DA48DB">
        <w:rPr>
          <w:rFonts w:ascii="Arial" w:hAnsi="Arial" w:cs="Arial"/>
          <w:color w:val="000000"/>
          <w:sz w:val="18"/>
          <w:szCs w:val="22"/>
        </w:rPr>
        <w:t>,</w:t>
      </w:r>
      <w:r w:rsidRPr="00DA48DB">
        <w:rPr>
          <w:rFonts w:ascii="Arial" w:hAnsi="Arial" w:cs="Arial"/>
          <w:color w:val="000000"/>
          <w:sz w:val="18"/>
          <w:szCs w:val="22"/>
        </w:rPr>
        <w:t xml:space="preserve"> they must</w:t>
      </w:r>
      <w:r w:rsidR="00801A76" w:rsidRPr="00DA48DB">
        <w:rPr>
          <w:rFonts w:ascii="Arial" w:hAnsi="Arial" w:cs="Arial"/>
          <w:color w:val="000000"/>
          <w:sz w:val="18"/>
          <w:szCs w:val="22"/>
        </w:rPr>
        <w:t>:</w:t>
      </w:r>
    </w:p>
    <w:p w:rsidR="00801A76" w:rsidRPr="00DA48DB" w:rsidRDefault="00617F16" w:rsidP="000B2843">
      <w:pPr>
        <w:numPr>
          <w:ilvl w:val="0"/>
          <w:numId w:val="20"/>
        </w:numPr>
        <w:autoSpaceDE w:val="0"/>
        <w:autoSpaceDN w:val="0"/>
        <w:adjustRightInd w:val="0"/>
        <w:spacing w:line="276" w:lineRule="auto"/>
        <w:rPr>
          <w:rFonts w:ascii="Arial" w:hAnsi="Arial" w:cs="Arial"/>
          <w:color w:val="000000"/>
          <w:sz w:val="18"/>
          <w:szCs w:val="22"/>
        </w:rPr>
      </w:pPr>
      <w:r w:rsidRPr="00DA48DB">
        <w:rPr>
          <w:rFonts w:ascii="Arial" w:hAnsi="Arial" w:cs="Arial"/>
          <w:sz w:val="18"/>
          <w:szCs w:val="22"/>
        </w:rPr>
        <w:t>l</w:t>
      </w:r>
      <w:r w:rsidR="00EB138D" w:rsidRPr="00DA48DB">
        <w:rPr>
          <w:rFonts w:ascii="Arial" w:hAnsi="Arial" w:cs="Arial"/>
          <w:sz w:val="18"/>
          <w:szCs w:val="22"/>
        </w:rPr>
        <w:t>ive at an address in West Wales and the Valleys (See</w:t>
      </w:r>
      <w:r w:rsidR="00801A76" w:rsidRPr="00DA48DB">
        <w:rPr>
          <w:rFonts w:ascii="Arial" w:hAnsi="Arial" w:cs="Arial"/>
          <w:sz w:val="18"/>
          <w:szCs w:val="22"/>
        </w:rPr>
        <w:t xml:space="preserve"> Convergence </w:t>
      </w:r>
      <w:r w:rsidR="00EB138D" w:rsidRPr="00DA48DB">
        <w:rPr>
          <w:rFonts w:ascii="Arial" w:hAnsi="Arial" w:cs="Arial"/>
          <w:sz w:val="18"/>
          <w:szCs w:val="22"/>
        </w:rPr>
        <w:t>map)</w:t>
      </w:r>
      <w:r w:rsidRPr="00DA48DB">
        <w:rPr>
          <w:rFonts w:ascii="Arial" w:hAnsi="Arial" w:cs="Arial"/>
          <w:sz w:val="18"/>
          <w:szCs w:val="22"/>
        </w:rPr>
        <w:t>;</w:t>
      </w:r>
    </w:p>
    <w:p w:rsidR="00E830F1" w:rsidRPr="00DA48DB" w:rsidRDefault="00801A76" w:rsidP="000B2843">
      <w:pPr>
        <w:numPr>
          <w:ilvl w:val="0"/>
          <w:numId w:val="20"/>
        </w:numPr>
        <w:autoSpaceDE w:val="0"/>
        <w:autoSpaceDN w:val="0"/>
        <w:adjustRightInd w:val="0"/>
        <w:spacing w:line="276" w:lineRule="auto"/>
        <w:rPr>
          <w:rFonts w:ascii="Arial" w:hAnsi="Arial" w:cs="Arial"/>
          <w:color w:val="000000"/>
          <w:sz w:val="18"/>
          <w:szCs w:val="22"/>
        </w:rPr>
      </w:pPr>
      <w:r w:rsidRPr="00DA48DB">
        <w:rPr>
          <w:rFonts w:ascii="Arial" w:hAnsi="Arial" w:cs="Arial"/>
          <w:color w:val="000000"/>
          <w:sz w:val="18"/>
          <w:szCs w:val="22"/>
        </w:rPr>
        <w:t>have</w:t>
      </w:r>
      <w:r w:rsidR="00E830F1" w:rsidRPr="00DA48DB">
        <w:rPr>
          <w:rFonts w:ascii="Arial" w:hAnsi="Arial" w:cs="Arial"/>
          <w:color w:val="000000"/>
          <w:sz w:val="18"/>
          <w:szCs w:val="22"/>
        </w:rPr>
        <w:t xml:space="preserve"> the right to work in the convergence area on completion of the scholarship</w:t>
      </w:r>
      <w:r w:rsidRPr="00DA48DB">
        <w:rPr>
          <w:rFonts w:ascii="Calibri" w:hAnsi="Calibri" w:cs="Calibri"/>
          <w:sz w:val="18"/>
          <w:szCs w:val="22"/>
        </w:rPr>
        <w:t xml:space="preserve"> </w:t>
      </w:r>
      <w:r w:rsidRPr="00DA48DB">
        <w:rPr>
          <w:rFonts w:ascii="Arial" w:hAnsi="Arial" w:cs="Arial"/>
          <w:sz w:val="18"/>
          <w:szCs w:val="22"/>
        </w:rPr>
        <w:t>and be classified by the University as ‘home’ or ‘EU’</w:t>
      </w:r>
      <w:r w:rsidR="00617F16" w:rsidRPr="00DA48DB">
        <w:rPr>
          <w:rFonts w:ascii="Arial" w:hAnsi="Arial" w:cs="Arial"/>
          <w:sz w:val="18"/>
          <w:szCs w:val="22"/>
        </w:rPr>
        <w:t>; and</w:t>
      </w:r>
    </w:p>
    <w:p w:rsidR="00E830F1" w:rsidRPr="00DA48DB" w:rsidRDefault="00801A76" w:rsidP="000B2843">
      <w:pPr>
        <w:numPr>
          <w:ilvl w:val="0"/>
          <w:numId w:val="20"/>
        </w:numPr>
        <w:autoSpaceDE w:val="0"/>
        <w:autoSpaceDN w:val="0"/>
        <w:adjustRightInd w:val="0"/>
        <w:spacing w:line="276" w:lineRule="auto"/>
        <w:rPr>
          <w:rFonts w:ascii="Arial" w:hAnsi="Arial" w:cs="Arial"/>
          <w:b/>
          <w:bCs/>
          <w:color w:val="632423"/>
          <w:sz w:val="18"/>
          <w:szCs w:val="22"/>
        </w:rPr>
      </w:pPr>
      <w:r w:rsidRPr="00DA48DB">
        <w:rPr>
          <w:rFonts w:ascii="Arial" w:hAnsi="Arial" w:cs="Arial"/>
          <w:sz w:val="18"/>
          <w:szCs w:val="22"/>
        </w:rPr>
        <w:t xml:space="preserve">satisfy </w:t>
      </w:r>
      <w:r w:rsidR="00617F16" w:rsidRPr="00DA48DB">
        <w:rPr>
          <w:rFonts w:ascii="Arial" w:hAnsi="Arial" w:cs="Arial"/>
          <w:sz w:val="18"/>
          <w:szCs w:val="22"/>
        </w:rPr>
        <w:t xml:space="preserve">the </w:t>
      </w:r>
      <w:r w:rsidRPr="00DA48DB">
        <w:rPr>
          <w:rFonts w:ascii="Arial" w:hAnsi="Arial" w:cs="Arial"/>
          <w:sz w:val="18"/>
          <w:szCs w:val="22"/>
        </w:rPr>
        <w:t xml:space="preserve">University of </w:t>
      </w:r>
      <w:r w:rsidR="00E2028B" w:rsidRPr="00DA48DB">
        <w:rPr>
          <w:rFonts w:ascii="Arial" w:hAnsi="Arial" w:cs="Arial"/>
          <w:sz w:val="18"/>
          <w:szCs w:val="22"/>
        </w:rPr>
        <w:t>South Wales</w:t>
      </w:r>
      <w:r w:rsidRPr="00DA48DB">
        <w:rPr>
          <w:rFonts w:ascii="Arial" w:hAnsi="Arial" w:cs="Arial"/>
          <w:sz w:val="18"/>
          <w:szCs w:val="22"/>
        </w:rPr>
        <w:t xml:space="preserve"> admissions criteria for Research degree programmes</w:t>
      </w:r>
      <w:r w:rsidR="00617F16" w:rsidRPr="00DA48DB">
        <w:rPr>
          <w:rFonts w:ascii="Arial" w:hAnsi="Arial" w:cs="Arial"/>
          <w:sz w:val="18"/>
          <w:szCs w:val="22"/>
        </w:rPr>
        <w:t xml:space="preserve"> </w:t>
      </w:r>
      <w:r w:rsidR="00617F16" w:rsidRPr="00DA48DB">
        <w:rPr>
          <w:rFonts w:ascii="Arial" w:hAnsi="Arial" w:cs="Arial"/>
          <w:i/>
          <w:sz w:val="18"/>
          <w:szCs w:val="22"/>
        </w:rPr>
        <w:t>(</w:t>
      </w:r>
      <w:proofErr w:type="spellStart"/>
      <w:r w:rsidR="00617F16" w:rsidRPr="00DA48DB">
        <w:rPr>
          <w:rFonts w:ascii="Arial" w:hAnsi="Arial" w:cs="Arial"/>
          <w:i/>
          <w:sz w:val="18"/>
          <w:szCs w:val="22"/>
        </w:rPr>
        <w:t>n.b.</w:t>
      </w:r>
      <w:proofErr w:type="spellEnd"/>
      <w:r w:rsidR="00617F16" w:rsidRPr="00DA48DB">
        <w:rPr>
          <w:rFonts w:ascii="Arial" w:hAnsi="Arial" w:cs="Arial"/>
          <w:i/>
          <w:sz w:val="18"/>
          <w:szCs w:val="22"/>
        </w:rPr>
        <w:t xml:space="preserve"> the academic team must comply with University student recruitment procedures, and advertise the KESS scholarship)</w:t>
      </w:r>
    </w:p>
    <w:p w:rsidR="00ED61C5" w:rsidRPr="00F0671F" w:rsidRDefault="00ED61C5" w:rsidP="0070350F">
      <w:pPr>
        <w:autoSpaceDE w:val="0"/>
        <w:autoSpaceDN w:val="0"/>
        <w:adjustRightInd w:val="0"/>
        <w:spacing w:line="276" w:lineRule="auto"/>
        <w:rPr>
          <w:rFonts w:ascii="Arial" w:hAnsi="Arial" w:cs="Arial"/>
          <w:b/>
          <w:bCs/>
          <w:color w:val="C00000"/>
          <w:sz w:val="18"/>
          <w:szCs w:val="28"/>
        </w:rPr>
      </w:pPr>
    </w:p>
    <w:p w:rsidR="00E830F1" w:rsidRPr="00F0671F" w:rsidRDefault="006C4592" w:rsidP="0070350F">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Financial Model</w:t>
      </w:r>
    </w:p>
    <w:p w:rsidR="00ED61C5" w:rsidRPr="00DA48DB" w:rsidRDefault="00ED61C5" w:rsidP="0070350F">
      <w:pPr>
        <w:autoSpaceDE w:val="0"/>
        <w:autoSpaceDN w:val="0"/>
        <w:adjustRightInd w:val="0"/>
        <w:spacing w:line="276" w:lineRule="auto"/>
        <w:rPr>
          <w:rFonts w:ascii="Arial" w:hAnsi="Arial" w:cs="Arial"/>
          <w:b/>
          <w:bCs/>
          <w:color w:val="C00000"/>
          <w:sz w:val="16"/>
          <w:szCs w:val="28"/>
        </w:rPr>
      </w:pPr>
    </w:p>
    <w:p w:rsidR="00142558" w:rsidRPr="00DA48DB" w:rsidRDefault="00E830F1" w:rsidP="0070350F">
      <w:pPr>
        <w:autoSpaceDE w:val="0"/>
        <w:autoSpaceDN w:val="0"/>
        <w:adjustRightInd w:val="0"/>
        <w:spacing w:line="276" w:lineRule="auto"/>
        <w:rPr>
          <w:rFonts w:ascii="Arial" w:hAnsi="Arial" w:cs="Arial"/>
          <w:sz w:val="18"/>
          <w:szCs w:val="22"/>
        </w:rPr>
      </w:pPr>
      <w:r w:rsidRPr="00DA48DB">
        <w:rPr>
          <w:rFonts w:ascii="Arial" w:hAnsi="Arial" w:cs="Arial"/>
          <w:sz w:val="18"/>
          <w:szCs w:val="22"/>
        </w:rPr>
        <w:t xml:space="preserve">Each </w:t>
      </w:r>
      <w:r w:rsidR="00E2028B" w:rsidRPr="00DA48DB">
        <w:rPr>
          <w:rFonts w:ascii="Arial" w:hAnsi="Arial" w:cs="Arial"/>
          <w:sz w:val="18"/>
          <w:szCs w:val="22"/>
        </w:rPr>
        <w:t xml:space="preserve">PhD or </w:t>
      </w:r>
      <w:proofErr w:type="spellStart"/>
      <w:r w:rsidR="00E2028B" w:rsidRPr="00DA48DB">
        <w:rPr>
          <w:rFonts w:ascii="Arial" w:hAnsi="Arial" w:cs="Arial"/>
          <w:sz w:val="18"/>
          <w:szCs w:val="22"/>
        </w:rPr>
        <w:t>MR</w:t>
      </w:r>
      <w:r w:rsidR="00C9517D" w:rsidRPr="00DA48DB">
        <w:rPr>
          <w:rFonts w:ascii="Arial" w:hAnsi="Arial" w:cs="Arial"/>
          <w:sz w:val="18"/>
          <w:szCs w:val="22"/>
        </w:rPr>
        <w:t>e</w:t>
      </w:r>
      <w:r w:rsidR="00E2028B" w:rsidRPr="00DA48DB">
        <w:rPr>
          <w:rFonts w:ascii="Arial" w:hAnsi="Arial" w:cs="Arial"/>
          <w:sz w:val="18"/>
          <w:szCs w:val="22"/>
        </w:rPr>
        <w:t>s</w:t>
      </w:r>
      <w:proofErr w:type="spellEnd"/>
      <w:r w:rsidR="00BB0E2E" w:rsidRPr="00DA48DB">
        <w:rPr>
          <w:rFonts w:ascii="Arial" w:hAnsi="Arial" w:cs="Arial"/>
          <w:sz w:val="18"/>
          <w:szCs w:val="22"/>
        </w:rPr>
        <w:t xml:space="preserve"> studentship</w:t>
      </w:r>
      <w:r w:rsidR="00C62651" w:rsidRPr="00DA48DB">
        <w:rPr>
          <w:rFonts w:ascii="Arial" w:hAnsi="Arial" w:cs="Arial"/>
          <w:sz w:val="18"/>
          <w:szCs w:val="22"/>
        </w:rPr>
        <w:t xml:space="preserve"> </w:t>
      </w:r>
      <w:r w:rsidR="00CF3D00" w:rsidRPr="00DA48DB">
        <w:rPr>
          <w:rFonts w:ascii="Arial" w:hAnsi="Arial" w:cs="Arial"/>
          <w:sz w:val="18"/>
          <w:szCs w:val="22"/>
        </w:rPr>
        <w:t>will</w:t>
      </w:r>
      <w:r w:rsidR="00C62651" w:rsidRPr="00DA48DB">
        <w:rPr>
          <w:rFonts w:ascii="Arial" w:hAnsi="Arial" w:cs="Arial"/>
          <w:sz w:val="18"/>
          <w:szCs w:val="22"/>
        </w:rPr>
        <w:t xml:space="preserve"> have</w:t>
      </w:r>
      <w:r w:rsidRPr="00DA48DB">
        <w:rPr>
          <w:rFonts w:ascii="Arial" w:hAnsi="Arial" w:cs="Arial"/>
          <w:sz w:val="18"/>
          <w:szCs w:val="22"/>
        </w:rPr>
        <w:t xml:space="preserve"> access to the following fund</w:t>
      </w:r>
      <w:r w:rsidR="00CF3D00" w:rsidRPr="00DA48DB">
        <w:rPr>
          <w:rFonts w:ascii="Arial" w:hAnsi="Arial" w:cs="Arial"/>
          <w:sz w:val="18"/>
          <w:szCs w:val="22"/>
        </w:rPr>
        <w:t>s:</w:t>
      </w:r>
    </w:p>
    <w:p w:rsidR="006C4592" w:rsidRPr="00F0671F" w:rsidRDefault="006C4592" w:rsidP="0070350F">
      <w:pPr>
        <w:autoSpaceDE w:val="0"/>
        <w:autoSpaceDN w:val="0"/>
        <w:adjustRightInd w:val="0"/>
        <w:spacing w:line="276" w:lineRule="auto"/>
        <w:ind w:left="360"/>
        <w:rPr>
          <w:rFonts w:ascii="Arial" w:hAnsi="Arial" w:cs="Arial"/>
          <w:b/>
          <w:i/>
          <w:color w:val="C00000"/>
          <w:sz w:val="12"/>
          <w:szCs w:val="22"/>
        </w:rPr>
      </w:pP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693"/>
      </w:tblGrid>
      <w:tr w:rsidR="00C5128C" w:rsidRPr="00F0671F" w:rsidTr="00C5128C">
        <w:trPr>
          <w:jc w:val="center"/>
        </w:trPr>
        <w:tc>
          <w:tcPr>
            <w:tcW w:w="3964" w:type="dxa"/>
            <w:shd w:val="clear" w:color="auto" w:fill="DBE5F1" w:themeFill="accent1" w:themeFillTint="33"/>
          </w:tcPr>
          <w:p w:rsidR="00C5128C" w:rsidRPr="00F0671F" w:rsidRDefault="00C5128C" w:rsidP="00E457BA">
            <w:pPr>
              <w:spacing w:before="40" w:after="40"/>
              <w:rPr>
                <w:rFonts w:ascii="Arial" w:hAnsi="Arial" w:cs="Arial"/>
                <w:b/>
                <w:sz w:val="18"/>
                <w:szCs w:val="18"/>
              </w:rPr>
            </w:pPr>
            <w:r w:rsidRPr="00F0671F">
              <w:rPr>
                <w:rFonts w:ascii="Arial" w:hAnsi="Arial" w:cs="Arial"/>
                <w:b/>
                <w:sz w:val="18"/>
                <w:szCs w:val="18"/>
              </w:rPr>
              <w:t>Cost categories</w:t>
            </w:r>
          </w:p>
        </w:tc>
        <w:tc>
          <w:tcPr>
            <w:tcW w:w="2693" w:type="dxa"/>
            <w:shd w:val="clear" w:color="auto" w:fill="DBE5F1" w:themeFill="accent1" w:themeFillTint="33"/>
          </w:tcPr>
          <w:p w:rsidR="00C5128C" w:rsidRPr="00F0671F" w:rsidRDefault="00C5128C" w:rsidP="00873059">
            <w:pPr>
              <w:spacing w:before="40" w:after="40"/>
              <w:jc w:val="right"/>
              <w:rPr>
                <w:rFonts w:ascii="Arial" w:hAnsi="Arial" w:cs="Arial"/>
                <w:b/>
                <w:sz w:val="18"/>
                <w:szCs w:val="18"/>
              </w:rPr>
            </w:pPr>
            <w:proofErr w:type="spellStart"/>
            <w:r w:rsidRPr="00F0671F">
              <w:rPr>
                <w:rFonts w:ascii="Arial" w:hAnsi="Arial" w:cs="Arial"/>
                <w:b/>
                <w:sz w:val="18"/>
                <w:szCs w:val="18"/>
              </w:rPr>
              <w:t>MRes</w:t>
            </w:r>
            <w:proofErr w:type="spellEnd"/>
            <w:r w:rsidRPr="00F0671F">
              <w:rPr>
                <w:rFonts w:ascii="Arial" w:hAnsi="Arial" w:cs="Arial"/>
                <w:b/>
                <w:sz w:val="18"/>
                <w:szCs w:val="18"/>
              </w:rPr>
              <w:t xml:space="preserve"> (1 year)</w:t>
            </w:r>
          </w:p>
        </w:tc>
      </w:tr>
      <w:tr w:rsidR="00C5128C" w:rsidRPr="00F0671F" w:rsidTr="00C5128C">
        <w:trPr>
          <w:jc w:val="center"/>
        </w:trPr>
        <w:tc>
          <w:tcPr>
            <w:tcW w:w="3964" w:type="dxa"/>
          </w:tcPr>
          <w:p w:rsidR="00C5128C" w:rsidRPr="00F0671F" w:rsidRDefault="00C5128C" w:rsidP="00345A8E">
            <w:pPr>
              <w:spacing w:before="40" w:after="40"/>
              <w:rPr>
                <w:rFonts w:ascii="Arial" w:hAnsi="Arial" w:cs="Arial"/>
                <w:sz w:val="18"/>
                <w:szCs w:val="18"/>
              </w:rPr>
            </w:pPr>
            <w:r w:rsidRPr="00F0671F">
              <w:rPr>
                <w:rFonts w:ascii="Arial" w:hAnsi="Arial" w:cs="Arial"/>
                <w:sz w:val="18"/>
                <w:szCs w:val="18"/>
              </w:rPr>
              <w:t xml:space="preserve">Stipend </w:t>
            </w:r>
            <w:r w:rsidRPr="00F0671F">
              <w:rPr>
                <w:rFonts w:ascii="Arial" w:hAnsi="Arial" w:cs="Arial"/>
                <w:color w:val="FF0000"/>
                <w:sz w:val="18"/>
                <w:szCs w:val="18"/>
              </w:rPr>
              <w:t>(starting 201</w:t>
            </w:r>
            <w:r w:rsidR="00345A8E">
              <w:rPr>
                <w:rFonts w:ascii="Arial" w:hAnsi="Arial" w:cs="Arial"/>
                <w:color w:val="FF0000"/>
                <w:sz w:val="18"/>
                <w:szCs w:val="18"/>
              </w:rPr>
              <w:t>7</w:t>
            </w:r>
            <w:r w:rsidRPr="00F0671F">
              <w:rPr>
                <w:rFonts w:ascii="Arial" w:hAnsi="Arial" w:cs="Arial"/>
                <w:color w:val="FF0000"/>
                <w:sz w:val="18"/>
                <w:szCs w:val="18"/>
              </w:rPr>
              <w:t>/1</w:t>
            </w:r>
            <w:r w:rsidR="00345A8E">
              <w:rPr>
                <w:rFonts w:ascii="Arial" w:hAnsi="Arial" w:cs="Arial"/>
                <w:color w:val="FF0000"/>
                <w:sz w:val="18"/>
                <w:szCs w:val="18"/>
              </w:rPr>
              <w:t>8</w:t>
            </w:r>
            <w:r w:rsidRPr="00F0671F">
              <w:rPr>
                <w:rFonts w:ascii="Arial" w:hAnsi="Arial" w:cs="Arial"/>
                <w:color w:val="FF0000"/>
                <w:sz w:val="18"/>
                <w:szCs w:val="18"/>
              </w:rPr>
              <w:t>)</w:t>
            </w:r>
          </w:p>
        </w:tc>
        <w:tc>
          <w:tcPr>
            <w:tcW w:w="2693" w:type="dxa"/>
          </w:tcPr>
          <w:p w:rsidR="00C5128C" w:rsidRPr="00F0671F" w:rsidRDefault="00C5128C" w:rsidP="00873059">
            <w:pPr>
              <w:spacing w:before="40" w:after="40"/>
              <w:jc w:val="right"/>
              <w:rPr>
                <w:rFonts w:ascii="Arial" w:hAnsi="Arial" w:cs="Arial"/>
                <w:sz w:val="18"/>
                <w:szCs w:val="18"/>
              </w:rPr>
            </w:pPr>
            <w:r w:rsidRPr="00F0671F">
              <w:rPr>
                <w:rFonts w:ascii="Arial" w:hAnsi="Arial" w:cs="Arial"/>
                <w:sz w:val="18"/>
                <w:szCs w:val="18"/>
              </w:rPr>
              <w:t>£11k approx.</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 xml:space="preserve">Student travel </w:t>
            </w:r>
          </w:p>
        </w:tc>
        <w:tc>
          <w:tcPr>
            <w:tcW w:w="2693" w:type="dxa"/>
          </w:tcPr>
          <w:p w:rsidR="00C5128C" w:rsidRPr="00F0671F" w:rsidRDefault="00987940" w:rsidP="00414A99">
            <w:pPr>
              <w:spacing w:before="40" w:after="40"/>
              <w:jc w:val="right"/>
              <w:rPr>
                <w:rFonts w:ascii="Arial" w:hAnsi="Arial" w:cs="Arial"/>
                <w:color w:val="000000" w:themeColor="text1"/>
                <w:sz w:val="18"/>
                <w:szCs w:val="18"/>
              </w:rPr>
            </w:pPr>
            <w:r>
              <w:rPr>
                <w:rFonts w:ascii="Arial" w:hAnsi="Arial" w:cs="Arial"/>
                <w:color w:val="000000" w:themeColor="text1"/>
                <w:sz w:val="18"/>
                <w:szCs w:val="18"/>
              </w:rPr>
              <w:t>£</w:t>
            </w:r>
            <w:r w:rsidR="00C5128C" w:rsidRPr="00F0671F">
              <w:rPr>
                <w:rFonts w:ascii="Arial" w:hAnsi="Arial" w:cs="Arial"/>
                <w:color w:val="000000" w:themeColor="text1"/>
                <w:sz w:val="18"/>
                <w:szCs w:val="18"/>
              </w:rPr>
              <w:t>500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Student conference costs</w:t>
            </w:r>
          </w:p>
        </w:tc>
        <w:tc>
          <w:tcPr>
            <w:tcW w:w="2693" w:type="dxa"/>
          </w:tcPr>
          <w:p w:rsidR="00C5128C" w:rsidRPr="00F0671F" w:rsidRDefault="00987940" w:rsidP="00414A99">
            <w:pPr>
              <w:spacing w:before="40" w:after="40"/>
              <w:jc w:val="right"/>
              <w:rPr>
                <w:rFonts w:ascii="Arial" w:hAnsi="Arial" w:cs="Arial"/>
                <w:color w:val="000000" w:themeColor="text1"/>
                <w:sz w:val="18"/>
                <w:szCs w:val="18"/>
              </w:rPr>
            </w:pPr>
            <w:r>
              <w:rPr>
                <w:rFonts w:ascii="Arial" w:hAnsi="Arial" w:cs="Arial"/>
                <w:color w:val="000000" w:themeColor="text1"/>
                <w:sz w:val="18"/>
                <w:szCs w:val="18"/>
              </w:rPr>
              <w:t>£</w:t>
            </w:r>
            <w:r w:rsidR="00C5128C" w:rsidRPr="00F0671F">
              <w:rPr>
                <w:rFonts w:ascii="Arial" w:hAnsi="Arial" w:cs="Arial"/>
                <w:color w:val="000000" w:themeColor="text1"/>
                <w:sz w:val="18"/>
                <w:szCs w:val="18"/>
              </w:rPr>
              <w:t>200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Equipment (small items)</w:t>
            </w:r>
          </w:p>
        </w:tc>
        <w:tc>
          <w:tcPr>
            <w:tcW w:w="2693" w:type="dxa"/>
          </w:tcPr>
          <w:p w:rsidR="00C5128C" w:rsidRPr="00F0671F" w:rsidRDefault="00987940" w:rsidP="00414A99">
            <w:pPr>
              <w:spacing w:before="40" w:after="40"/>
              <w:jc w:val="right"/>
              <w:rPr>
                <w:rFonts w:ascii="Arial" w:hAnsi="Arial" w:cs="Arial"/>
                <w:color w:val="000000" w:themeColor="text1"/>
                <w:sz w:val="18"/>
                <w:szCs w:val="18"/>
              </w:rPr>
            </w:pPr>
            <w:r>
              <w:rPr>
                <w:rFonts w:ascii="Arial" w:hAnsi="Arial" w:cs="Arial"/>
                <w:color w:val="000000" w:themeColor="text1"/>
                <w:sz w:val="18"/>
                <w:szCs w:val="18"/>
              </w:rPr>
              <w:t>£</w:t>
            </w:r>
            <w:r w:rsidR="00C5128C" w:rsidRPr="00F0671F">
              <w:rPr>
                <w:rFonts w:ascii="Arial" w:hAnsi="Arial" w:cs="Arial"/>
                <w:color w:val="000000" w:themeColor="text1"/>
                <w:sz w:val="18"/>
                <w:szCs w:val="18"/>
              </w:rPr>
              <w:t>800</w:t>
            </w:r>
          </w:p>
        </w:tc>
      </w:tr>
      <w:tr w:rsidR="00C5128C" w:rsidRPr="00F0671F" w:rsidTr="00C5128C">
        <w:trPr>
          <w:jc w:val="center"/>
        </w:trPr>
        <w:tc>
          <w:tcPr>
            <w:tcW w:w="3964" w:type="dxa"/>
          </w:tcPr>
          <w:p w:rsidR="00C5128C" w:rsidRPr="00F0671F" w:rsidRDefault="00C5128C" w:rsidP="00E457BA">
            <w:pPr>
              <w:spacing w:before="40" w:after="40"/>
              <w:rPr>
                <w:rFonts w:ascii="Arial" w:hAnsi="Arial" w:cs="Arial"/>
                <w:sz w:val="18"/>
                <w:szCs w:val="18"/>
              </w:rPr>
            </w:pPr>
            <w:r w:rsidRPr="00F0671F">
              <w:rPr>
                <w:rFonts w:ascii="Arial" w:hAnsi="Arial" w:cs="Arial"/>
                <w:sz w:val="18"/>
                <w:szCs w:val="18"/>
              </w:rPr>
              <w:t>Consumables</w:t>
            </w:r>
          </w:p>
        </w:tc>
        <w:tc>
          <w:tcPr>
            <w:tcW w:w="2693" w:type="dxa"/>
          </w:tcPr>
          <w:p w:rsidR="00C5128C" w:rsidRPr="00F0671F" w:rsidRDefault="00987940" w:rsidP="00414A99">
            <w:pPr>
              <w:spacing w:before="40" w:after="40"/>
              <w:jc w:val="right"/>
              <w:rPr>
                <w:rFonts w:ascii="Arial" w:hAnsi="Arial" w:cs="Arial"/>
                <w:color w:val="000000" w:themeColor="text1"/>
                <w:sz w:val="18"/>
                <w:szCs w:val="18"/>
              </w:rPr>
            </w:pPr>
            <w:r>
              <w:rPr>
                <w:rFonts w:ascii="Arial" w:hAnsi="Arial" w:cs="Arial"/>
                <w:color w:val="000000" w:themeColor="text1"/>
                <w:sz w:val="18"/>
                <w:szCs w:val="18"/>
              </w:rPr>
              <w:t>£</w:t>
            </w:r>
            <w:r w:rsidR="00C5128C" w:rsidRPr="00F0671F">
              <w:rPr>
                <w:rFonts w:ascii="Arial" w:hAnsi="Arial" w:cs="Arial"/>
                <w:color w:val="000000" w:themeColor="text1"/>
                <w:sz w:val="18"/>
                <w:szCs w:val="18"/>
              </w:rPr>
              <w:t>1,000</w:t>
            </w:r>
          </w:p>
        </w:tc>
      </w:tr>
      <w:tr w:rsidR="00C5128C" w:rsidRPr="00F0671F" w:rsidTr="00C5128C">
        <w:trPr>
          <w:jc w:val="center"/>
        </w:trPr>
        <w:tc>
          <w:tcPr>
            <w:tcW w:w="3964" w:type="dxa"/>
          </w:tcPr>
          <w:p w:rsidR="00C5128C" w:rsidRPr="00F0671F" w:rsidRDefault="00C5128C" w:rsidP="00873059">
            <w:pPr>
              <w:spacing w:before="40" w:after="40"/>
              <w:rPr>
                <w:rFonts w:ascii="Arial" w:hAnsi="Arial" w:cs="Arial"/>
                <w:sz w:val="18"/>
                <w:szCs w:val="18"/>
              </w:rPr>
            </w:pPr>
            <w:r w:rsidRPr="00F0671F">
              <w:rPr>
                <w:rFonts w:ascii="Arial" w:hAnsi="Arial" w:cs="Arial"/>
                <w:sz w:val="18"/>
                <w:szCs w:val="18"/>
              </w:rPr>
              <w:t>Student Support –training/ development</w:t>
            </w:r>
          </w:p>
          <w:p w:rsidR="00C5128C" w:rsidRPr="00F0671F" w:rsidRDefault="00C5128C" w:rsidP="00873059">
            <w:pPr>
              <w:spacing w:before="40" w:after="40"/>
              <w:rPr>
                <w:rFonts w:ascii="Arial" w:hAnsi="Arial" w:cs="Arial"/>
                <w:sz w:val="18"/>
                <w:szCs w:val="18"/>
              </w:rPr>
            </w:pPr>
            <w:r w:rsidRPr="00F0671F">
              <w:rPr>
                <w:rFonts w:ascii="Arial" w:hAnsi="Arial" w:cs="Arial"/>
                <w:sz w:val="18"/>
                <w:szCs w:val="18"/>
              </w:rPr>
              <w:t xml:space="preserve">(in addition to the centrally-funded KESS grad school) </w:t>
            </w:r>
          </w:p>
        </w:tc>
        <w:tc>
          <w:tcPr>
            <w:tcW w:w="2693" w:type="dxa"/>
          </w:tcPr>
          <w:p w:rsidR="00C5128C" w:rsidRPr="00F0671F" w:rsidRDefault="00987940" w:rsidP="00414A99">
            <w:pPr>
              <w:spacing w:before="40" w:after="40"/>
              <w:jc w:val="right"/>
              <w:rPr>
                <w:rFonts w:ascii="Arial" w:hAnsi="Arial" w:cs="Arial"/>
                <w:color w:val="000000" w:themeColor="text1"/>
                <w:sz w:val="18"/>
                <w:szCs w:val="18"/>
              </w:rPr>
            </w:pPr>
            <w:r>
              <w:rPr>
                <w:rFonts w:ascii="Arial" w:hAnsi="Arial" w:cs="Arial"/>
                <w:color w:val="000000" w:themeColor="text1"/>
                <w:sz w:val="18"/>
                <w:szCs w:val="18"/>
              </w:rPr>
              <w:t>£</w:t>
            </w:r>
            <w:bookmarkStart w:id="0" w:name="_GoBack"/>
            <w:bookmarkEnd w:id="0"/>
            <w:r w:rsidR="00C5128C" w:rsidRPr="00F0671F">
              <w:rPr>
                <w:rFonts w:ascii="Arial" w:hAnsi="Arial" w:cs="Arial"/>
                <w:color w:val="000000" w:themeColor="text1"/>
                <w:sz w:val="18"/>
                <w:szCs w:val="18"/>
              </w:rPr>
              <w:t>500</w:t>
            </w:r>
          </w:p>
        </w:tc>
      </w:tr>
    </w:tbl>
    <w:p w:rsidR="00ED61C5" w:rsidRPr="00F0671F" w:rsidRDefault="00ED61C5" w:rsidP="00552DD3">
      <w:pPr>
        <w:autoSpaceDE w:val="0"/>
        <w:autoSpaceDN w:val="0"/>
        <w:adjustRightInd w:val="0"/>
        <w:spacing w:line="276" w:lineRule="auto"/>
        <w:rPr>
          <w:rFonts w:ascii="Arial" w:hAnsi="Arial" w:cs="Arial"/>
          <w:b/>
          <w:bCs/>
          <w:color w:val="C00000"/>
          <w:sz w:val="24"/>
          <w:szCs w:val="28"/>
        </w:rPr>
      </w:pPr>
    </w:p>
    <w:p w:rsidR="00ED61C5" w:rsidRPr="00F0671F" w:rsidRDefault="00ED61C5" w:rsidP="00ED61C5">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Company/ External Partner Cash Match</w:t>
      </w:r>
    </w:p>
    <w:p w:rsidR="00ED61C5" w:rsidRPr="00F0671F" w:rsidRDefault="00ED61C5" w:rsidP="00ED61C5">
      <w:pPr>
        <w:rPr>
          <w:rFonts w:ascii="Arial" w:hAnsi="Arial" w:cs="Arial"/>
          <w:color w:val="1F497D"/>
          <w:sz w:val="18"/>
        </w:rPr>
      </w:pPr>
    </w:p>
    <w:p w:rsidR="00ED61C5" w:rsidRPr="00F0671F" w:rsidRDefault="00ED61C5" w:rsidP="001B2CB7">
      <w:pPr>
        <w:jc w:val="both"/>
        <w:rPr>
          <w:rFonts w:ascii="Arial" w:hAnsi="Arial" w:cs="Arial"/>
          <w:iCs/>
          <w:color w:val="000000" w:themeColor="text1"/>
          <w:sz w:val="18"/>
        </w:rPr>
      </w:pPr>
      <w:r w:rsidRPr="00F0671F">
        <w:rPr>
          <w:rFonts w:ascii="Arial" w:hAnsi="Arial" w:cs="Arial"/>
          <w:iCs/>
          <w:color w:val="000000" w:themeColor="text1"/>
          <w:sz w:val="18"/>
        </w:rPr>
        <w:t xml:space="preserve">Please find below the company </w:t>
      </w:r>
      <w:r w:rsidRPr="00F0671F">
        <w:rPr>
          <w:rFonts w:ascii="Arial" w:hAnsi="Arial" w:cs="Arial"/>
          <w:b/>
          <w:iCs/>
          <w:color w:val="000000" w:themeColor="text1"/>
          <w:sz w:val="18"/>
          <w:u w:val="single"/>
        </w:rPr>
        <w:t>cash contributions</w:t>
      </w:r>
      <w:r w:rsidRPr="00F0671F">
        <w:rPr>
          <w:rFonts w:ascii="Arial" w:hAnsi="Arial" w:cs="Arial"/>
          <w:iCs/>
          <w:color w:val="000000" w:themeColor="text1"/>
          <w:sz w:val="18"/>
        </w:rPr>
        <w:t xml:space="preserve"> tha</w:t>
      </w:r>
      <w:r w:rsidR="001B2CB7" w:rsidRPr="00F0671F">
        <w:rPr>
          <w:rFonts w:ascii="Arial" w:hAnsi="Arial" w:cs="Arial"/>
          <w:iCs/>
          <w:color w:val="000000" w:themeColor="text1"/>
          <w:sz w:val="18"/>
        </w:rPr>
        <w:t>t all partners should be using</w:t>
      </w:r>
      <w:r w:rsidRPr="00F0671F">
        <w:rPr>
          <w:rFonts w:ascii="Arial" w:hAnsi="Arial" w:cs="Arial"/>
          <w:iCs/>
          <w:color w:val="000000" w:themeColor="text1"/>
          <w:sz w:val="18"/>
        </w:rPr>
        <w:t>.</w:t>
      </w:r>
      <w:r w:rsidRPr="00F0671F">
        <w:rPr>
          <w:rFonts w:ascii="Arial" w:hAnsi="Arial" w:cs="Arial"/>
          <w:color w:val="000000" w:themeColor="text1"/>
          <w:sz w:val="18"/>
        </w:rPr>
        <w:t xml:space="preserve"> There is no scope for in-kind match (e.g. time</w:t>
      </w:r>
      <w:r w:rsidR="001B2CB7" w:rsidRPr="00F0671F">
        <w:rPr>
          <w:rFonts w:ascii="Arial" w:hAnsi="Arial" w:cs="Arial"/>
          <w:color w:val="000000" w:themeColor="text1"/>
          <w:sz w:val="18"/>
        </w:rPr>
        <w:t xml:space="preserve"> </w:t>
      </w:r>
      <w:r w:rsidRPr="00F0671F">
        <w:rPr>
          <w:rFonts w:ascii="Arial" w:hAnsi="Arial" w:cs="Arial"/>
          <w:color w:val="000000" w:themeColor="text1"/>
          <w:sz w:val="18"/>
        </w:rPr>
        <w:t xml:space="preserve">sheeted partner staff time) under </w:t>
      </w:r>
      <w:r w:rsidR="00C5128C" w:rsidRPr="00F0671F">
        <w:rPr>
          <w:rFonts w:ascii="Arial" w:hAnsi="Arial" w:cs="Arial"/>
          <w:color w:val="000000" w:themeColor="text1"/>
          <w:sz w:val="18"/>
        </w:rPr>
        <w:t>KESS 2</w:t>
      </w:r>
      <w:r w:rsidRPr="00F0671F">
        <w:rPr>
          <w:rFonts w:ascii="Arial" w:hAnsi="Arial" w:cs="Arial"/>
          <w:color w:val="000000" w:themeColor="text1"/>
          <w:sz w:val="18"/>
        </w:rPr>
        <w:t>.</w:t>
      </w:r>
      <w:r w:rsidR="00C5128C" w:rsidRPr="00F0671F">
        <w:rPr>
          <w:rFonts w:ascii="Arial" w:hAnsi="Arial" w:cs="Arial"/>
          <w:color w:val="000000" w:themeColor="text1"/>
          <w:sz w:val="18"/>
        </w:rPr>
        <w:t xml:space="preserve"> For projects commencing on or after October 2018, the cash match requirements increase, as per the table below: </w:t>
      </w:r>
    </w:p>
    <w:p w:rsidR="00ED61C5" w:rsidRDefault="00ED61C5" w:rsidP="00ED61C5">
      <w:pPr>
        <w:rPr>
          <w:rFonts w:ascii="Arial" w:hAnsi="Arial" w:cs="Arial"/>
        </w:rPr>
      </w:pPr>
    </w:p>
    <w:tbl>
      <w:tblPr>
        <w:tblpPr w:leftFromText="180" w:rightFromText="180" w:vertAnchor="text" w:tblpX="-44"/>
        <w:tblW w:w="5349" w:type="pct"/>
        <w:tblCellMar>
          <w:left w:w="0" w:type="dxa"/>
          <w:right w:w="0" w:type="dxa"/>
        </w:tblCellMar>
        <w:tblLook w:val="04A0" w:firstRow="1" w:lastRow="0" w:firstColumn="1" w:lastColumn="0" w:noHBand="0" w:noVBand="1"/>
      </w:tblPr>
      <w:tblGrid>
        <w:gridCol w:w="1923"/>
        <w:gridCol w:w="1120"/>
        <w:gridCol w:w="868"/>
        <w:gridCol w:w="288"/>
        <w:gridCol w:w="290"/>
        <w:gridCol w:w="1022"/>
        <w:gridCol w:w="2171"/>
        <w:gridCol w:w="2315"/>
      </w:tblGrid>
      <w:tr w:rsidR="00C5128C" w:rsidRPr="00984925" w:rsidTr="00C5128C">
        <w:trPr>
          <w:trHeight w:val="406"/>
        </w:trPr>
        <w:tc>
          <w:tcPr>
            <w:tcW w:w="962"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Organisation Type*</w:t>
            </w:r>
          </w:p>
          <w:p w:rsidR="00C5128C" w:rsidRPr="00C5128C" w:rsidRDefault="00C5128C" w:rsidP="00C5128C">
            <w:pPr>
              <w:jc w:val="right"/>
              <w:rPr>
                <w:rFonts w:asciiTheme="minorHAnsi" w:eastAsiaTheme="minorHAnsi" w:hAnsiTheme="minorHAnsi" w:cs="Arial"/>
                <w:sz w:val="18"/>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No. of Employees</w:t>
            </w:r>
          </w:p>
        </w:tc>
        <w:tc>
          <w:tcPr>
            <w:tcW w:w="43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Turnover</w:t>
            </w:r>
          </w:p>
        </w:tc>
        <w:tc>
          <w:tcPr>
            <w:tcW w:w="2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or</w:t>
            </w:r>
          </w:p>
        </w:tc>
        <w:tc>
          <w:tcPr>
            <w:tcW w:w="51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hAnsiTheme="minorHAnsi" w:cs="Arial"/>
                <w:b/>
                <w:sz w:val="18"/>
                <w:szCs w:val="20"/>
              </w:rPr>
            </w:pPr>
            <w:r w:rsidRPr="00984925">
              <w:rPr>
                <w:rFonts w:asciiTheme="minorHAnsi" w:hAnsiTheme="minorHAnsi" w:cs="Arial"/>
                <w:b/>
                <w:sz w:val="18"/>
                <w:szCs w:val="20"/>
              </w:rPr>
              <w:t>Balance Sheet Total</w:t>
            </w:r>
          </w:p>
        </w:tc>
        <w:tc>
          <w:tcPr>
            <w:tcW w:w="1086" w:type="pct"/>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KESS 2 Cash Contribution</w:t>
            </w:r>
            <w:r w:rsidRPr="00984925">
              <w:rPr>
                <w:rFonts w:asciiTheme="minorHAnsi" w:hAnsiTheme="minorHAnsi" w:cs="Arial"/>
                <w:b/>
                <w:sz w:val="18"/>
                <w:szCs w:val="20"/>
              </w:rPr>
              <w:t xml:space="preserve"> </w:t>
            </w:r>
            <w:proofErr w:type="spellStart"/>
            <w:r>
              <w:rPr>
                <w:rFonts w:asciiTheme="minorHAnsi" w:hAnsiTheme="minorHAnsi" w:cs="Arial"/>
                <w:b/>
                <w:sz w:val="18"/>
                <w:szCs w:val="20"/>
              </w:rPr>
              <w:t>MRes</w:t>
            </w:r>
            <w:proofErr w:type="spellEnd"/>
            <w:r>
              <w:rPr>
                <w:rFonts w:asciiTheme="minorHAnsi" w:hAnsiTheme="minorHAnsi" w:cs="Arial"/>
                <w:b/>
                <w:sz w:val="18"/>
                <w:szCs w:val="20"/>
              </w:rPr>
              <w:t xml:space="preserve"> – pre Oct 2018</w:t>
            </w:r>
          </w:p>
        </w:tc>
        <w:tc>
          <w:tcPr>
            <w:tcW w:w="115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KESS 2 Cash Contribution</w:t>
            </w:r>
            <w:r w:rsidRPr="00984925">
              <w:rPr>
                <w:rFonts w:asciiTheme="minorHAnsi" w:hAnsiTheme="minorHAnsi" w:cs="Arial"/>
                <w:b/>
                <w:sz w:val="18"/>
                <w:szCs w:val="20"/>
              </w:rPr>
              <w:t xml:space="preserve"> </w:t>
            </w:r>
            <w:proofErr w:type="spellStart"/>
            <w:r>
              <w:rPr>
                <w:rFonts w:asciiTheme="minorHAnsi" w:hAnsiTheme="minorHAnsi" w:cs="Arial"/>
                <w:b/>
                <w:sz w:val="18"/>
                <w:szCs w:val="20"/>
              </w:rPr>
              <w:t>MRes</w:t>
            </w:r>
            <w:proofErr w:type="spellEnd"/>
            <w:r>
              <w:rPr>
                <w:rFonts w:asciiTheme="minorHAnsi" w:hAnsiTheme="minorHAnsi" w:cs="Arial"/>
                <w:b/>
                <w:sz w:val="18"/>
                <w:szCs w:val="20"/>
              </w:rPr>
              <w:t xml:space="preserve"> – Oct 2018 onwards</w:t>
            </w:r>
          </w:p>
        </w:tc>
      </w:tr>
      <w:tr w:rsidR="00C5128C" w:rsidRPr="00984925" w:rsidTr="00E10C7A">
        <w:trPr>
          <w:trHeight w:val="41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Micro</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&lt;10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583"/>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sz w:val="18"/>
                      <w:szCs w:val="20"/>
                    </w:rPr>
                  </w:pPr>
                </w:p>
              </w:tc>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r w:rsidRPr="00A47D59">
                    <w:rPr>
                      <w:rFonts w:asciiTheme="minorHAnsi" w:hAnsiTheme="minorHAnsi" w:cs="Arial"/>
                      <w:color w:val="000000"/>
                      <w:sz w:val="18"/>
                      <w:szCs w:val="20"/>
                    </w:rPr>
                    <w:t>≤ € 2 m</w:t>
                  </w: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
              <w:gridCol w:w="583"/>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sz w:val="18"/>
                      <w:szCs w:val="20"/>
                    </w:rPr>
                  </w:pPr>
                </w:p>
              </w:tc>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r w:rsidRPr="00A47D59">
                    <w:rPr>
                      <w:rFonts w:asciiTheme="minorHAnsi" w:hAnsiTheme="minorHAnsi" w:cs="Arial"/>
                      <w:color w:val="000000"/>
                      <w:sz w:val="18"/>
                      <w:szCs w:val="20"/>
                    </w:rPr>
                    <w:t>≤ € 2 m</w:t>
                  </w:r>
                </w:p>
              </w:tc>
            </w:tr>
          </w:tbl>
          <w:p w:rsidR="00C5128C" w:rsidRPr="00984925" w:rsidRDefault="00C5128C" w:rsidP="00E10C7A">
            <w:pPr>
              <w:rPr>
                <w:rFonts w:asciiTheme="minorHAnsi" w:hAnsiTheme="minorHAnsi" w:cs="Arial"/>
                <w:sz w:val="18"/>
                <w:szCs w:val="20"/>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w:t>
            </w:r>
            <w:r>
              <w:rPr>
                <w:rFonts w:asciiTheme="minorHAnsi" w:hAnsiTheme="minorHAnsi" w:cs="Arial"/>
                <w:b/>
                <w:sz w:val="18"/>
                <w:szCs w:val="20"/>
              </w:rPr>
              <w:t>7</w:t>
            </w:r>
            <w:r w:rsidRPr="00984925">
              <w:rPr>
                <w:rFonts w:asciiTheme="minorHAnsi" w:hAnsiTheme="minorHAnsi" w:cs="Arial"/>
                <w:b/>
                <w:sz w:val="18"/>
                <w:szCs w:val="20"/>
              </w:rPr>
              <w:t>50</w:t>
            </w:r>
          </w:p>
        </w:tc>
      </w:tr>
      <w:tr w:rsidR="00C5128C" w:rsidRPr="00984925" w:rsidTr="00E10C7A">
        <w:trPr>
          <w:trHeight w:val="424"/>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Small</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&lt;50</w:t>
            </w:r>
          </w:p>
        </w:tc>
        <w:tc>
          <w:tcPr>
            <w:tcW w:w="578"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 € 10 m</w:t>
            </w: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 € 10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£3,</w:t>
            </w:r>
            <w:r>
              <w:rPr>
                <w:rFonts w:asciiTheme="minorHAnsi" w:hAnsiTheme="minorHAnsi" w:cs="Arial"/>
                <w:b/>
                <w:sz w:val="18"/>
                <w:szCs w:val="20"/>
              </w:rPr>
              <w:t>7</w:t>
            </w:r>
            <w:r w:rsidRPr="00984925">
              <w:rPr>
                <w:rFonts w:asciiTheme="minorHAnsi" w:hAnsiTheme="minorHAnsi" w:cs="Arial"/>
                <w:b/>
                <w:sz w:val="18"/>
                <w:szCs w:val="20"/>
              </w:rPr>
              <w:t>50</w:t>
            </w:r>
          </w:p>
        </w:tc>
      </w:tr>
      <w:tr w:rsidR="00C5128C" w:rsidRPr="00984925" w:rsidTr="00E10C7A">
        <w:trPr>
          <w:trHeight w:val="401"/>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Medium</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&lt;250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
              <w:gridCol w:w="51"/>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r w:rsidRPr="00984925">
                    <w:rPr>
                      <w:rFonts w:asciiTheme="minorHAnsi" w:hAnsiTheme="minorHAnsi" w:cs="Arial"/>
                      <w:color w:val="000000"/>
                      <w:sz w:val="18"/>
                      <w:szCs w:val="20"/>
                    </w:rPr>
                    <w:t xml:space="preserve"> </w:t>
                  </w:r>
                  <w:r w:rsidRPr="00A47D59">
                    <w:rPr>
                      <w:rFonts w:asciiTheme="minorHAnsi" w:hAnsiTheme="minorHAnsi" w:cs="Arial"/>
                      <w:color w:val="000000"/>
                      <w:sz w:val="18"/>
                      <w:szCs w:val="20"/>
                    </w:rPr>
                    <w:t>≤ € 50 m</w:t>
                  </w:r>
                </w:p>
              </w:tc>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w:t>
            </w:r>
            <w:r w:rsidRPr="00A47D59">
              <w:rPr>
                <w:rFonts w:asciiTheme="minorHAnsi" w:hAnsiTheme="minorHAnsi" w:cs="Arial"/>
                <w:color w:val="000000"/>
                <w:sz w:val="18"/>
                <w:szCs w:val="20"/>
              </w:rPr>
              <w:t>≤ € 43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£4,000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w:t>
            </w:r>
            <w:r>
              <w:rPr>
                <w:rFonts w:asciiTheme="minorHAnsi" w:hAnsiTheme="minorHAnsi" w:cs="Arial"/>
                <w:b/>
                <w:sz w:val="18"/>
                <w:szCs w:val="20"/>
              </w:rPr>
              <w:t>25</w:t>
            </w:r>
            <w:r w:rsidRPr="00984925">
              <w:rPr>
                <w:rFonts w:asciiTheme="minorHAnsi" w:hAnsiTheme="minorHAnsi" w:cs="Arial"/>
                <w:b/>
                <w:sz w:val="18"/>
                <w:szCs w:val="20"/>
              </w:rPr>
              <w:t>0</w:t>
            </w:r>
          </w:p>
        </w:tc>
      </w:tr>
      <w:tr w:rsidR="00C5128C" w:rsidRPr="00984925" w:rsidTr="00E10C7A">
        <w:trPr>
          <w:trHeight w:val="40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Large</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r w:rsidRPr="00984925">
              <w:rPr>
                <w:rFonts w:asciiTheme="minorHAnsi" w:hAnsiTheme="minorHAnsi" w:cs="Arial"/>
                <w:sz w:val="18"/>
                <w:szCs w:val="20"/>
              </w:rPr>
              <w:t>&gt;250</w:t>
            </w:r>
          </w:p>
        </w:tc>
        <w:tc>
          <w:tcPr>
            <w:tcW w:w="578" w:type="pct"/>
            <w:gridSpan w:val="2"/>
            <w:tcBorders>
              <w:top w:val="single" w:sz="4" w:space="0" w:color="auto"/>
              <w:left w:val="single" w:sz="4" w:space="0" w:color="auto"/>
              <w:bottom w:val="single" w:sz="4" w:space="0" w:color="auto"/>
              <w:right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
              <w:gridCol w:w="51"/>
            </w:tblGrid>
            <w:tr w:rsidR="00C5128C" w:rsidRPr="00A47D59" w:rsidTr="00E10C7A">
              <w:trPr>
                <w:tblCellSpacing w:w="15" w:type="dxa"/>
              </w:trPr>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r w:rsidRPr="00984925">
                    <w:rPr>
                      <w:rFonts w:asciiTheme="minorHAnsi" w:hAnsiTheme="minorHAnsi" w:cs="Arial"/>
                      <w:color w:val="000000"/>
                      <w:sz w:val="18"/>
                      <w:szCs w:val="20"/>
                    </w:rPr>
                    <w:t xml:space="preserve"> &gt;</w:t>
                  </w:r>
                  <w:r w:rsidRPr="00A47D59">
                    <w:rPr>
                      <w:rFonts w:asciiTheme="minorHAnsi" w:hAnsiTheme="minorHAnsi" w:cs="Arial"/>
                      <w:color w:val="000000"/>
                      <w:sz w:val="18"/>
                      <w:szCs w:val="20"/>
                    </w:rPr>
                    <w:t xml:space="preserve"> € 50 m</w:t>
                  </w:r>
                </w:p>
              </w:tc>
              <w:tc>
                <w:tcPr>
                  <w:tcW w:w="0" w:type="auto"/>
                  <w:shd w:val="clear" w:color="auto" w:fill="auto"/>
                  <w:tcMar>
                    <w:top w:w="0" w:type="dxa"/>
                    <w:left w:w="0" w:type="dxa"/>
                    <w:bottom w:w="0" w:type="dxa"/>
                    <w:right w:w="0" w:type="dxa"/>
                  </w:tcMar>
                  <w:vAlign w:val="center"/>
                  <w:hideMark/>
                </w:tcPr>
                <w:p w:rsidR="00C5128C" w:rsidRPr="00A47D59" w:rsidRDefault="00C5128C" w:rsidP="00987940">
                  <w:pPr>
                    <w:framePr w:hSpace="180" w:wrap="around" w:vAnchor="text" w:hAnchor="text" w:x="-44"/>
                    <w:rPr>
                      <w:rFonts w:asciiTheme="minorHAnsi" w:hAnsiTheme="minorHAnsi" w:cs="Arial"/>
                      <w:color w:val="000000"/>
                      <w:sz w:val="18"/>
                      <w:szCs w:val="20"/>
                    </w:rPr>
                  </w:pPr>
                </w:p>
              </w:tc>
            </w:tr>
          </w:tbl>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r w:rsidRPr="00984925">
              <w:rPr>
                <w:rFonts w:asciiTheme="minorHAnsi" w:hAnsiTheme="minorHAnsi" w:cs="Arial"/>
                <w:color w:val="000000"/>
                <w:sz w:val="18"/>
                <w:szCs w:val="20"/>
              </w:rPr>
              <w:t xml:space="preserve"> &gt;</w:t>
            </w:r>
            <w:r w:rsidRPr="00A47D59">
              <w:rPr>
                <w:rFonts w:asciiTheme="minorHAnsi" w:hAnsiTheme="minorHAnsi" w:cs="Arial"/>
                <w:color w:val="000000"/>
                <w:sz w:val="18"/>
                <w:szCs w:val="20"/>
              </w:rPr>
              <w:t xml:space="preserve"> € 43 m</w:t>
            </w: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£4,500</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Pr>
                <w:rFonts w:asciiTheme="minorHAnsi" w:hAnsiTheme="minorHAnsi" w:cs="Arial"/>
                <w:b/>
                <w:sz w:val="18"/>
                <w:szCs w:val="20"/>
              </w:rPr>
              <w:t>£4,75</w:t>
            </w:r>
            <w:r w:rsidRPr="00984925">
              <w:rPr>
                <w:rFonts w:asciiTheme="minorHAnsi" w:hAnsiTheme="minorHAnsi" w:cs="Arial"/>
                <w:b/>
                <w:sz w:val="18"/>
                <w:szCs w:val="20"/>
              </w:rPr>
              <w:t>0</w:t>
            </w:r>
          </w:p>
        </w:tc>
      </w:tr>
      <w:tr w:rsidR="00C5128C" w:rsidRPr="00984925" w:rsidTr="00E10C7A">
        <w:trPr>
          <w:trHeight w:val="257"/>
        </w:trPr>
        <w:tc>
          <w:tcPr>
            <w:tcW w:w="9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b/>
                <w:sz w:val="18"/>
                <w:szCs w:val="20"/>
              </w:rPr>
            </w:pPr>
            <w:r w:rsidRPr="00984925">
              <w:rPr>
                <w:rFonts w:asciiTheme="minorHAnsi" w:hAnsiTheme="minorHAnsi" w:cs="Arial"/>
                <w:b/>
                <w:sz w:val="18"/>
                <w:szCs w:val="20"/>
              </w:rPr>
              <w:t>Third Sector/  Social Enterprise/ Public Sector</w:t>
            </w:r>
          </w:p>
        </w:tc>
        <w:tc>
          <w:tcPr>
            <w:tcW w:w="5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rPr>
                <w:rFonts w:asciiTheme="minorHAnsi" w:eastAsiaTheme="minorHAnsi" w:hAnsiTheme="minorHAnsi" w:cs="Arial"/>
                <w:sz w:val="18"/>
                <w:szCs w:val="20"/>
              </w:rPr>
            </w:pPr>
          </w:p>
        </w:tc>
        <w:tc>
          <w:tcPr>
            <w:tcW w:w="578"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p>
        </w:tc>
        <w:tc>
          <w:tcPr>
            <w:tcW w:w="656" w:type="pct"/>
            <w:gridSpan w:val="2"/>
            <w:tcBorders>
              <w:top w:val="single" w:sz="4" w:space="0" w:color="auto"/>
              <w:left w:val="single" w:sz="4" w:space="0" w:color="auto"/>
              <w:bottom w:val="single" w:sz="4" w:space="0" w:color="auto"/>
              <w:right w:val="single" w:sz="4" w:space="0" w:color="auto"/>
            </w:tcBorders>
          </w:tcPr>
          <w:p w:rsidR="00C5128C" w:rsidRPr="00984925" w:rsidRDefault="00C5128C" w:rsidP="00E10C7A">
            <w:pPr>
              <w:rPr>
                <w:rFonts w:asciiTheme="minorHAnsi" w:hAnsiTheme="minorHAnsi" w:cs="Arial"/>
                <w:sz w:val="18"/>
                <w:szCs w:val="20"/>
              </w:rPr>
            </w:pPr>
          </w:p>
        </w:tc>
        <w:tc>
          <w:tcPr>
            <w:tcW w:w="10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Dependent on size</w:t>
            </w:r>
          </w:p>
        </w:tc>
        <w:tc>
          <w:tcPr>
            <w:tcW w:w="1158" w:type="pct"/>
            <w:tcBorders>
              <w:top w:val="single" w:sz="4" w:space="0" w:color="auto"/>
              <w:left w:val="single" w:sz="4" w:space="0" w:color="auto"/>
              <w:bottom w:val="single" w:sz="4" w:space="0" w:color="auto"/>
              <w:right w:val="single" w:sz="4" w:space="0" w:color="auto"/>
            </w:tcBorders>
          </w:tcPr>
          <w:p w:rsidR="00C5128C" w:rsidRPr="00984925" w:rsidRDefault="00C5128C" w:rsidP="00E10C7A">
            <w:pPr>
              <w:jc w:val="center"/>
              <w:rPr>
                <w:rFonts w:asciiTheme="minorHAnsi" w:eastAsiaTheme="minorHAnsi" w:hAnsiTheme="minorHAnsi" w:cs="Arial"/>
                <w:b/>
                <w:sz w:val="18"/>
                <w:szCs w:val="20"/>
              </w:rPr>
            </w:pPr>
            <w:r w:rsidRPr="00984925">
              <w:rPr>
                <w:rFonts w:asciiTheme="minorHAnsi" w:hAnsiTheme="minorHAnsi" w:cs="Arial"/>
                <w:b/>
                <w:sz w:val="18"/>
                <w:szCs w:val="20"/>
              </w:rPr>
              <w:t>Dependent on size</w:t>
            </w:r>
          </w:p>
        </w:tc>
      </w:tr>
    </w:tbl>
    <w:p w:rsidR="00C5128C" w:rsidRDefault="00C5128C" w:rsidP="00ED61C5">
      <w:pPr>
        <w:rPr>
          <w:rFonts w:ascii="Arial" w:hAnsi="Arial" w:cs="Arial"/>
        </w:rPr>
      </w:pPr>
    </w:p>
    <w:p w:rsidR="00A47D59" w:rsidRPr="00DA48DB" w:rsidRDefault="00A47D59" w:rsidP="00ED61C5">
      <w:pPr>
        <w:rPr>
          <w:rFonts w:ascii="Arial" w:eastAsiaTheme="minorHAnsi" w:hAnsi="Arial" w:cs="Arial"/>
          <w:sz w:val="18"/>
          <w:szCs w:val="18"/>
        </w:rPr>
      </w:pPr>
      <w:r w:rsidRPr="00DA48DB">
        <w:rPr>
          <w:rFonts w:ascii="Arial" w:eastAsiaTheme="minorHAnsi" w:hAnsi="Arial" w:cs="Arial"/>
          <w:sz w:val="18"/>
          <w:szCs w:val="18"/>
        </w:rPr>
        <w:t>*</w:t>
      </w:r>
      <w:r w:rsidRPr="00DA48DB">
        <w:rPr>
          <w:sz w:val="18"/>
          <w:szCs w:val="18"/>
        </w:rPr>
        <w:t xml:space="preserve"> </w:t>
      </w:r>
      <w:r w:rsidRPr="00DA48DB">
        <w:rPr>
          <w:rFonts w:ascii="Arial" w:eastAsiaTheme="minorHAnsi" w:hAnsi="Arial" w:cs="Arial"/>
          <w:sz w:val="18"/>
          <w:szCs w:val="18"/>
        </w:rPr>
        <w:t xml:space="preserve">These ceilings apply to the figures for individual firms only. A firm that is part of larger group may need to include staff headcount/turnover/balance sheet data from that group too. Refer to </w:t>
      </w:r>
      <w:hyperlink r:id="rId17" w:history="1">
        <w:r w:rsidRPr="00DA48DB">
          <w:rPr>
            <w:rStyle w:val="Hyperlink"/>
            <w:rFonts w:ascii="Arial" w:eastAsiaTheme="minorHAnsi" w:hAnsi="Arial" w:cs="Arial"/>
            <w:szCs w:val="18"/>
          </w:rPr>
          <w:t>EU guidance on the SME definition</w:t>
        </w:r>
      </w:hyperlink>
      <w:r w:rsidRPr="00DA48DB">
        <w:rPr>
          <w:rFonts w:ascii="Arial" w:eastAsiaTheme="minorHAnsi" w:hAnsi="Arial" w:cs="Arial"/>
          <w:sz w:val="18"/>
          <w:szCs w:val="18"/>
        </w:rPr>
        <w:t xml:space="preserve">. </w:t>
      </w:r>
    </w:p>
    <w:p w:rsidR="00ED61C5" w:rsidRPr="00DA48DB" w:rsidRDefault="00ED61C5" w:rsidP="00ED61C5">
      <w:pPr>
        <w:rPr>
          <w:rFonts w:ascii="Arial" w:hAnsi="Arial" w:cs="Arial"/>
          <w:b/>
          <w:bCs/>
          <w:i/>
          <w:iCs/>
          <w:sz w:val="18"/>
          <w:szCs w:val="18"/>
        </w:rPr>
      </w:pPr>
    </w:p>
    <w:p w:rsidR="00991C46" w:rsidRPr="00DA48DB" w:rsidRDefault="00991C46" w:rsidP="001B2CB7">
      <w:pPr>
        <w:jc w:val="both"/>
        <w:rPr>
          <w:rFonts w:ascii="Arial" w:hAnsi="Arial" w:cs="Arial"/>
          <w:sz w:val="18"/>
          <w:szCs w:val="18"/>
        </w:rPr>
      </w:pPr>
      <w:r w:rsidRPr="00DA48DB">
        <w:rPr>
          <w:rFonts w:ascii="Arial" w:hAnsi="Arial" w:cs="Arial"/>
          <w:sz w:val="18"/>
          <w:szCs w:val="18"/>
        </w:rPr>
        <w:t>Following guidance from the funding body, these match</w:t>
      </w:r>
      <w:r w:rsidR="00873059" w:rsidRPr="00DA48DB">
        <w:rPr>
          <w:rFonts w:ascii="Arial" w:hAnsi="Arial" w:cs="Arial"/>
          <w:sz w:val="18"/>
          <w:szCs w:val="18"/>
        </w:rPr>
        <w:t>-</w:t>
      </w:r>
      <w:r w:rsidRPr="00DA48DB">
        <w:rPr>
          <w:rFonts w:ascii="Arial" w:hAnsi="Arial" w:cs="Arial"/>
          <w:sz w:val="18"/>
          <w:szCs w:val="18"/>
        </w:rPr>
        <w:t xml:space="preserve">funded </w:t>
      </w:r>
      <w:r w:rsidR="00C8322E" w:rsidRPr="00DA48DB">
        <w:rPr>
          <w:rFonts w:ascii="Arial" w:hAnsi="Arial" w:cs="Arial"/>
          <w:sz w:val="18"/>
          <w:szCs w:val="18"/>
        </w:rPr>
        <w:t>bursaries</w:t>
      </w:r>
      <w:r w:rsidRPr="00DA48DB">
        <w:rPr>
          <w:rFonts w:ascii="Arial" w:hAnsi="Arial" w:cs="Arial"/>
          <w:sz w:val="18"/>
          <w:szCs w:val="18"/>
        </w:rPr>
        <w:t xml:space="preserve"> are considered to be outside the scope of VAT, as per HMRC guidance in VAT Notice 701/30: education and vocational training.  Therefore, the invoices that University will raise to the external partner should not include VAT. </w:t>
      </w:r>
    </w:p>
    <w:p w:rsidR="00F0671F" w:rsidRDefault="00F0671F">
      <w:pPr>
        <w:rPr>
          <w:rFonts w:ascii="Arial" w:hAnsi="Arial" w:cs="Arial"/>
          <w:b/>
          <w:bCs/>
          <w:color w:val="C00000"/>
          <w:sz w:val="24"/>
          <w:szCs w:val="28"/>
        </w:rPr>
      </w:pPr>
    </w:p>
    <w:p w:rsidR="00552DD3" w:rsidRPr="00F0671F" w:rsidRDefault="00552DD3" w:rsidP="00552DD3">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Intellectual Property</w:t>
      </w:r>
      <w:r w:rsidR="000E3A4C" w:rsidRPr="00F0671F">
        <w:rPr>
          <w:rFonts w:ascii="Arial" w:hAnsi="Arial" w:cs="Arial"/>
          <w:b/>
          <w:bCs/>
          <w:color w:val="C00000"/>
          <w:sz w:val="24"/>
          <w:szCs w:val="28"/>
        </w:rPr>
        <w:t xml:space="preserve"> Rights</w:t>
      </w:r>
      <w:r w:rsidR="00A47D59" w:rsidRPr="00F0671F">
        <w:rPr>
          <w:rFonts w:ascii="Arial" w:hAnsi="Arial" w:cs="Arial"/>
          <w:b/>
          <w:bCs/>
          <w:color w:val="C00000"/>
          <w:sz w:val="24"/>
          <w:szCs w:val="28"/>
        </w:rPr>
        <w:t xml:space="preserve"> (IP</w:t>
      </w:r>
      <w:r w:rsidR="000E3A4C" w:rsidRPr="00F0671F">
        <w:rPr>
          <w:rFonts w:ascii="Arial" w:hAnsi="Arial" w:cs="Arial"/>
          <w:b/>
          <w:bCs/>
          <w:color w:val="C00000"/>
          <w:sz w:val="24"/>
          <w:szCs w:val="28"/>
        </w:rPr>
        <w:t>R</w:t>
      </w:r>
      <w:r w:rsidR="00A47D59" w:rsidRPr="00F0671F">
        <w:rPr>
          <w:rFonts w:ascii="Arial" w:hAnsi="Arial" w:cs="Arial"/>
          <w:b/>
          <w:bCs/>
          <w:color w:val="C00000"/>
          <w:sz w:val="24"/>
          <w:szCs w:val="28"/>
        </w:rPr>
        <w:t>)</w:t>
      </w:r>
    </w:p>
    <w:p w:rsidR="00ED61C5" w:rsidRPr="00F0671F" w:rsidRDefault="00ED61C5" w:rsidP="00552DD3">
      <w:pPr>
        <w:autoSpaceDE w:val="0"/>
        <w:autoSpaceDN w:val="0"/>
        <w:adjustRightInd w:val="0"/>
        <w:spacing w:line="276" w:lineRule="auto"/>
        <w:rPr>
          <w:rFonts w:ascii="Arial" w:hAnsi="Arial" w:cs="Arial"/>
          <w:b/>
          <w:bCs/>
          <w:color w:val="C00000"/>
          <w:sz w:val="24"/>
          <w:szCs w:val="28"/>
        </w:rPr>
      </w:pPr>
    </w:p>
    <w:p w:rsidR="00AE3D88" w:rsidRPr="00DA48DB" w:rsidRDefault="00AE3D88" w:rsidP="00AE3D88">
      <w:pPr>
        <w:autoSpaceDE w:val="0"/>
        <w:autoSpaceDN w:val="0"/>
        <w:adjustRightInd w:val="0"/>
        <w:spacing w:line="276" w:lineRule="auto"/>
        <w:jc w:val="both"/>
        <w:rPr>
          <w:rFonts w:ascii="Arial" w:hAnsi="Arial" w:cs="Arial"/>
          <w:color w:val="000000"/>
          <w:sz w:val="18"/>
          <w:szCs w:val="22"/>
        </w:rPr>
      </w:pPr>
      <w:r w:rsidRPr="00DA48DB">
        <w:rPr>
          <w:rFonts w:ascii="Arial" w:hAnsi="Arial" w:cs="Arial"/>
          <w:color w:val="000000"/>
          <w:sz w:val="18"/>
          <w:szCs w:val="22"/>
        </w:rPr>
        <w:t xml:space="preserve">Project IPR results and any Intellectual Property arising from a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project will be owned by the relevant University</w:t>
      </w:r>
      <w:r w:rsidR="000E3A4C" w:rsidRPr="00DA48DB">
        <w:rPr>
          <w:rFonts w:ascii="Arial" w:hAnsi="Arial" w:cs="Arial"/>
          <w:color w:val="000000"/>
          <w:sz w:val="18"/>
          <w:szCs w:val="22"/>
        </w:rPr>
        <w:t>, in order to demonstrate compliance with EU State Aid rules</w:t>
      </w:r>
      <w:r w:rsidRPr="00DA48DB">
        <w:rPr>
          <w:rFonts w:ascii="Arial" w:hAnsi="Arial" w:cs="Arial"/>
          <w:color w:val="000000"/>
          <w:sz w:val="18"/>
          <w:szCs w:val="22"/>
        </w:rPr>
        <w:t xml:space="preserve">. Background Information used in connection with the </w:t>
      </w:r>
      <w:r w:rsidR="00C5128C" w:rsidRPr="00DA48DB">
        <w:rPr>
          <w:rFonts w:ascii="Arial" w:hAnsi="Arial" w:cs="Arial"/>
          <w:color w:val="000000"/>
          <w:sz w:val="18"/>
          <w:szCs w:val="22"/>
        </w:rPr>
        <w:t>KESS 2</w:t>
      </w:r>
      <w:r w:rsidRPr="00DA48DB">
        <w:rPr>
          <w:rFonts w:ascii="Arial" w:hAnsi="Arial" w:cs="Arial"/>
          <w:color w:val="000000"/>
          <w:sz w:val="18"/>
          <w:szCs w:val="22"/>
        </w:rPr>
        <w:t xml:space="preserve"> project will remain the property of the party introducing it and will be subject to confidentiality obligations. The relevant University will grant the company partner the first option for either an exclusive or non-exclusive licence to use the Intellectual Property or other Project IPR Results as negotiated between the parties involved.</w:t>
      </w:r>
    </w:p>
    <w:p w:rsidR="00736944" w:rsidRPr="00F0671F" w:rsidRDefault="00736944" w:rsidP="00C62651">
      <w:pPr>
        <w:autoSpaceDE w:val="0"/>
        <w:autoSpaceDN w:val="0"/>
        <w:adjustRightInd w:val="0"/>
        <w:spacing w:line="276" w:lineRule="auto"/>
        <w:rPr>
          <w:rFonts w:ascii="Arial" w:hAnsi="Arial" w:cs="Arial"/>
          <w:b/>
          <w:color w:val="C00000"/>
          <w:sz w:val="24"/>
          <w:szCs w:val="28"/>
        </w:rPr>
      </w:pPr>
    </w:p>
    <w:p w:rsidR="00C62651" w:rsidRPr="00F0671F" w:rsidRDefault="00C62651" w:rsidP="00C62651">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lastRenderedPageBreak/>
        <w:t>Submission Timeline</w:t>
      </w:r>
    </w:p>
    <w:p w:rsidR="00EC6E7F" w:rsidRPr="00F0671F" w:rsidRDefault="00EC6E7F" w:rsidP="00C62651">
      <w:pPr>
        <w:autoSpaceDE w:val="0"/>
        <w:autoSpaceDN w:val="0"/>
        <w:adjustRightInd w:val="0"/>
        <w:spacing w:line="276" w:lineRule="auto"/>
        <w:rPr>
          <w:rFonts w:ascii="Arial" w:hAnsi="Arial" w:cs="Arial"/>
          <w:b/>
          <w:color w:val="C00000"/>
          <w:sz w:val="14"/>
          <w:szCs w:val="2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662"/>
      </w:tblGrid>
      <w:tr w:rsidR="002129DF" w:rsidRPr="00F0671F" w:rsidTr="00F0671F">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Call Opens</w:t>
            </w:r>
          </w:p>
        </w:tc>
        <w:tc>
          <w:tcPr>
            <w:tcW w:w="6662" w:type="dxa"/>
          </w:tcPr>
          <w:p w:rsidR="002129DF" w:rsidRPr="00F0671F" w:rsidRDefault="000C50FC" w:rsidP="00C5128C">
            <w:pPr>
              <w:spacing w:after="40"/>
              <w:rPr>
                <w:rFonts w:ascii="Arial" w:hAnsi="Arial" w:cs="Arial"/>
                <w:iCs/>
                <w:szCs w:val="22"/>
                <w:lang w:val="en-US"/>
              </w:rPr>
            </w:pPr>
            <w:r>
              <w:rPr>
                <w:rFonts w:ascii="Arial" w:hAnsi="Arial" w:cs="Arial"/>
                <w:iCs/>
                <w:szCs w:val="22"/>
                <w:lang w:val="en-US"/>
              </w:rPr>
              <w:t>September 2017</w:t>
            </w:r>
          </w:p>
        </w:tc>
      </w:tr>
      <w:tr w:rsidR="002129DF" w:rsidRPr="00F0671F" w:rsidTr="00E01F14">
        <w:tc>
          <w:tcPr>
            <w:tcW w:w="2836" w:type="dxa"/>
          </w:tcPr>
          <w:p w:rsidR="002129DF" w:rsidRPr="000C50FC" w:rsidRDefault="002129DF" w:rsidP="00C5128C">
            <w:pPr>
              <w:autoSpaceDE w:val="0"/>
              <w:autoSpaceDN w:val="0"/>
              <w:adjustRightInd w:val="0"/>
              <w:spacing w:before="40" w:after="40" w:line="276" w:lineRule="auto"/>
              <w:rPr>
                <w:rFonts w:ascii="Arial" w:hAnsi="Arial" w:cs="Arial"/>
                <w:b/>
                <w:bCs/>
                <w:szCs w:val="22"/>
              </w:rPr>
            </w:pPr>
            <w:r w:rsidRPr="000C50FC">
              <w:rPr>
                <w:rFonts w:ascii="Arial" w:hAnsi="Arial" w:cs="Arial"/>
                <w:b/>
                <w:szCs w:val="22"/>
              </w:rPr>
              <w:t>EFAS Part A deadline</w:t>
            </w:r>
          </w:p>
        </w:tc>
        <w:tc>
          <w:tcPr>
            <w:tcW w:w="6662" w:type="dxa"/>
            <w:shd w:val="clear" w:color="auto" w:fill="auto"/>
          </w:tcPr>
          <w:p w:rsidR="002129DF" w:rsidRPr="000C50FC" w:rsidRDefault="002A7351" w:rsidP="000C50FC">
            <w:pPr>
              <w:spacing w:after="40"/>
              <w:rPr>
                <w:rFonts w:ascii="Arial" w:hAnsi="Arial" w:cs="Arial"/>
                <w:iCs/>
                <w:szCs w:val="22"/>
                <w:lang w:val="en-US"/>
              </w:rPr>
            </w:pPr>
            <w:r w:rsidRPr="000C50FC">
              <w:rPr>
                <w:rFonts w:ascii="Arial" w:hAnsi="Arial" w:cs="Arial"/>
                <w:iCs/>
                <w:szCs w:val="22"/>
                <w:lang w:val="en-US"/>
              </w:rPr>
              <w:t xml:space="preserve">12 noon on </w:t>
            </w:r>
            <w:r w:rsidR="000C50FC" w:rsidRPr="000C50FC">
              <w:rPr>
                <w:rFonts w:ascii="Arial" w:hAnsi="Arial" w:cs="Arial"/>
                <w:iCs/>
                <w:szCs w:val="22"/>
                <w:lang w:val="en-US"/>
              </w:rPr>
              <w:t>Monday 9</w:t>
            </w:r>
            <w:r w:rsidR="000C50FC" w:rsidRPr="000C50FC">
              <w:rPr>
                <w:rFonts w:ascii="Arial" w:hAnsi="Arial" w:cs="Arial"/>
                <w:iCs/>
                <w:szCs w:val="22"/>
                <w:vertAlign w:val="superscript"/>
                <w:lang w:val="en-US"/>
              </w:rPr>
              <w:t>th</w:t>
            </w:r>
            <w:r w:rsidR="000C50FC" w:rsidRPr="000C50FC">
              <w:rPr>
                <w:rFonts w:ascii="Arial" w:hAnsi="Arial" w:cs="Arial"/>
                <w:iCs/>
                <w:szCs w:val="22"/>
                <w:lang w:val="en-US"/>
              </w:rPr>
              <w:t xml:space="preserve"> October</w:t>
            </w:r>
            <w:r w:rsidRPr="000C50FC">
              <w:rPr>
                <w:rFonts w:ascii="Arial" w:hAnsi="Arial" w:cs="Arial"/>
                <w:iCs/>
                <w:szCs w:val="22"/>
                <w:lang w:val="en-US"/>
              </w:rPr>
              <w:t xml:space="preserve"> 2017</w:t>
            </w:r>
          </w:p>
        </w:tc>
      </w:tr>
      <w:tr w:rsidR="002129DF" w:rsidRPr="00F0671F" w:rsidTr="00E01F14">
        <w:tc>
          <w:tcPr>
            <w:tcW w:w="2836" w:type="dxa"/>
          </w:tcPr>
          <w:p w:rsidR="002129DF" w:rsidRPr="000C50FC" w:rsidRDefault="002129DF" w:rsidP="00C5128C">
            <w:pPr>
              <w:autoSpaceDE w:val="0"/>
              <w:autoSpaceDN w:val="0"/>
              <w:adjustRightInd w:val="0"/>
              <w:spacing w:before="40" w:after="40" w:line="276" w:lineRule="auto"/>
              <w:rPr>
                <w:rFonts w:ascii="Arial" w:hAnsi="Arial" w:cs="Arial"/>
                <w:b/>
                <w:bCs/>
                <w:szCs w:val="22"/>
              </w:rPr>
            </w:pPr>
            <w:r w:rsidRPr="000C50FC">
              <w:rPr>
                <w:rFonts w:ascii="Arial" w:hAnsi="Arial" w:cs="Arial"/>
                <w:b/>
                <w:bCs/>
                <w:szCs w:val="22"/>
              </w:rPr>
              <w:t>Deadline for Submission of Proposals</w:t>
            </w:r>
          </w:p>
        </w:tc>
        <w:tc>
          <w:tcPr>
            <w:tcW w:w="6662" w:type="dxa"/>
            <w:shd w:val="clear" w:color="auto" w:fill="auto"/>
          </w:tcPr>
          <w:p w:rsidR="00E01F14" w:rsidRPr="000C50FC" w:rsidRDefault="000C50FC" w:rsidP="00EA195C">
            <w:pPr>
              <w:spacing w:after="40"/>
              <w:rPr>
                <w:rFonts w:ascii="Arial" w:eastAsiaTheme="minorHAnsi" w:hAnsi="Arial" w:cs="Arial"/>
                <w:szCs w:val="22"/>
              </w:rPr>
            </w:pPr>
            <w:r w:rsidRPr="000C50FC">
              <w:rPr>
                <w:rFonts w:ascii="Arial" w:eastAsiaTheme="minorHAnsi" w:hAnsi="Arial" w:cs="Arial"/>
                <w:szCs w:val="22"/>
              </w:rPr>
              <w:t xml:space="preserve">12 noon </w:t>
            </w:r>
            <w:r w:rsidR="00E01F14" w:rsidRPr="000C50FC">
              <w:rPr>
                <w:rFonts w:ascii="Arial" w:eastAsiaTheme="minorHAnsi" w:hAnsi="Arial" w:cs="Arial"/>
                <w:szCs w:val="22"/>
              </w:rPr>
              <w:t xml:space="preserve">on Wednesday </w:t>
            </w:r>
            <w:r w:rsidRPr="000C50FC">
              <w:rPr>
                <w:rFonts w:ascii="Arial" w:eastAsiaTheme="minorHAnsi" w:hAnsi="Arial" w:cs="Arial"/>
                <w:szCs w:val="22"/>
              </w:rPr>
              <w:t>22</w:t>
            </w:r>
            <w:r w:rsidRPr="000C50FC">
              <w:rPr>
                <w:rFonts w:ascii="Arial" w:eastAsiaTheme="minorHAnsi" w:hAnsi="Arial" w:cs="Arial"/>
                <w:szCs w:val="22"/>
                <w:vertAlign w:val="superscript"/>
              </w:rPr>
              <w:t>nd</w:t>
            </w:r>
            <w:r w:rsidRPr="000C50FC">
              <w:rPr>
                <w:rFonts w:ascii="Arial" w:eastAsiaTheme="minorHAnsi" w:hAnsi="Arial" w:cs="Arial"/>
                <w:szCs w:val="22"/>
              </w:rPr>
              <w:t xml:space="preserve"> November</w:t>
            </w:r>
            <w:r w:rsidR="00E01F14" w:rsidRPr="000C50FC">
              <w:rPr>
                <w:rFonts w:ascii="Arial" w:eastAsiaTheme="minorHAnsi" w:hAnsi="Arial" w:cs="Arial"/>
                <w:szCs w:val="22"/>
              </w:rPr>
              <w:t xml:space="preserve"> 2017 </w:t>
            </w:r>
          </w:p>
          <w:p w:rsidR="000C50FC" w:rsidRPr="000C50FC" w:rsidRDefault="00987940" w:rsidP="00EA195C">
            <w:pPr>
              <w:spacing w:after="40"/>
              <w:rPr>
                <w:rFonts w:ascii="Arial" w:hAnsi="Arial" w:cs="Arial"/>
                <w:iCs/>
                <w:szCs w:val="22"/>
                <w:lang w:val="en-US"/>
              </w:rPr>
            </w:pPr>
            <w:hyperlink r:id="rId18" w:history="1">
              <w:r w:rsidR="000C50FC" w:rsidRPr="007457F1">
                <w:rPr>
                  <w:rStyle w:val="Hyperlink"/>
                  <w:rFonts w:ascii="Arial" w:hAnsi="Arial" w:cs="Arial"/>
                  <w:iCs/>
                  <w:sz w:val="20"/>
                  <w:szCs w:val="22"/>
                  <w:lang w:val="en-US"/>
                </w:rPr>
                <w:t>kess@southwales.ac.uk</w:t>
              </w:r>
            </w:hyperlink>
            <w:r w:rsidR="000C50FC">
              <w:rPr>
                <w:rFonts w:ascii="Arial" w:hAnsi="Arial" w:cs="Arial"/>
                <w:iCs/>
                <w:szCs w:val="22"/>
                <w:lang w:val="en-US"/>
              </w:rPr>
              <w:t xml:space="preserve"> </w:t>
            </w:r>
          </w:p>
        </w:tc>
      </w:tr>
      <w:tr w:rsidR="002129DF" w:rsidRPr="00F0671F" w:rsidTr="00E01F14">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Evaluation of proposals</w:t>
            </w:r>
          </w:p>
        </w:tc>
        <w:tc>
          <w:tcPr>
            <w:tcW w:w="6662" w:type="dxa"/>
            <w:shd w:val="clear" w:color="auto" w:fill="auto"/>
          </w:tcPr>
          <w:p w:rsidR="002129DF" w:rsidRPr="00E01F14" w:rsidRDefault="000C50FC" w:rsidP="002A7351">
            <w:pPr>
              <w:spacing w:after="40"/>
              <w:rPr>
                <w:rFonts w:ascii="Arial" w:eastAsiaTheme="minorHAnsi" w:hAnsi="Arial" w:cs="Arial"/>
                <w:szCs w:val="22"/>
              </w:rPr>
            </w:pPr>
            <w:r>
              <w:rPr>
                <w:rFonts w:ascii="Arial" w:eastAsiaTheme="minorHAnsi" w:hAnsi="Arial" w:cs="Arial"/>
                <w:szCs w:val="22"/>
              </w:rPr>
              <w:t>End Nov to mid-Dec</w:t>
            </w:r>
            <w:r w:rsidR="00F0671F" w:rsidRPr="00E01F14">
              <w:rPr>
                <w:rFonts w:ascii="Arial" w:eastAsiaTheme="minorHAnsi" w:hAnsi="Arial" w:cs="Arial"/>
                <w:szCs w:val="22"/>
              </w:rPr>
              <w:t xml:space="preserve"> </w:t>
            </w:r>
            <w:r w:rsidR="002129DF" w:rsidRPr="00E01F14">
              <w:rPr>
                <w:rFonts w:ascii="Arial" w:eastAsiaTheme="minorHAnsi" w:hAnsi="Arial" w:cs="Arial"/>
                <w:szCs w:val="22"/>
              </w:rPr>
              <w:t>(including external assessment)</w:t>
            </w:r>
          </w:p>
        </w:tc>
      </w:tr>
      <w:tr w:rsidR="002129DF" w:rsidRPr="00F0671F" w:rsidTr="00E01F14">
        <w:tc>
          <w:tcPr>
            <w:tcW w:w="2836" w:type="dxa"/>
          </w:tcPr>
          <w:p w:rsidR="002129DF" w:rsidRPr="00F0671F" w:rsidRDefault="002129DF" w:rsidP="00C5128C">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Feedback to Applicants</w:t>
            </w:r>
          </w:p>
        </w:tc>
        <w:tc>
          <w:tcPr>
            <w:tcW w:w="6662" w:type="dxa"/>
            <w:shd w:val="clear" w:color="auto" w:fill="auto"/>
          </w:tcPr>
          <w:p w:rsidR="002129DF" w:rsidRPr="00E01F14" w:rsidRDefault="000C50FC" w:rsidP="002A7351">
            <w:pPr>
              <w:spacing w:after="40"/>
              <w:rPr>
                <w:rFonts w:ascii="Arial" w:eastAsiaTheme="minorHAnsi" w:hAnsi="Arial" w:cs="Arial"/>
                <w:szCs w:val="22"/>
              </w:rPr>
            </w:pPr>
            <w:r>
              <w:rPr>
                <w:rFonts w:ascii="Arial" w:eastAsiaTheme="minorHAnsi" w:hAnsi="Arial" w:cs="Arial"/>
                <w:szCs w:val="22"/>
              </w:rPr>
              <w:t xml:space="preserve">Late December 2017/ Jan 2018 </w:t>
            </w:r>
            <w:r w:rsidR="00E01F14" w:rsidRPr="00E01F14">
              <w:rPr>
                <w:rFonts w:ascii="Arial" w:eastAsiaTheme="minorHAnsi" w:hAnsi="Arial" w:cs="Arial"/>
                <w:szCs w:val="22"/>
              </w:rPr>
              <w:t>(subject to external assessment)</w:t>
            </w:r>
          </w:p>
        </w:tc>
      </w:tr>
      <w:tr w:rsidR="00E01F14" w:rsidRPr="00F0671F" w:rsidTr="00E01F14">
        <w:tc>
          <w:tcPr>
            <w:tcW w:w="2836" w:type="dxa"/>
          </w:tcPr>
          <w:p w:rsidR="00E01F14" w:rsidRPr="00F0671F" w:rsidRDefault="00E01F14" w:rsidP="00E01F14">
            <w:pPr>
              <w:autoSpaceDE w:val="0"/>
              <w:autoSpaceDN w:val="0"/>
              <w:adjustRightInd w:val="0"/>
              <w:spacing w:before="40" w:after="40" w:line="276" w:lineRule="auto"/>
              <w:rPr>
                <w:rFonts w:ascii="Arial" w:hAnsi="Arial" w:cs="Arial"/>
                <w:b/>
                <w:bCs/>
                <w:color w:val="000000"/>
                <w:szCs w:val="22"/>
              </w:rPr>
            </w:pPr>
            <w:r w:rsidRPr="00F0671F">
              <w:rPr>
                <w:rFonts w:ascii="Arial" w:hAnsi="Arial" w:cs="Arial"/>
                <w:b/>
                <w:bCs/>
                <w:color w:val="000000"/>
                <w:szCs w:val="22"/>
              </w:rPr>
              <w:t xml:space="preserve">Projects to commence </w:t>
            </w:r>
          </w:p>
          <w:p w:rsidR="00E01F14" w:rsidRPr="00F0671F" w:rsidRDefault="00E01F14" w:rsidP="00E01F14">
            <w:pPr>
              <w:autoSpaceDE w:val="0"/>
              <w:autoSpaceDN w:val="0"/>
              <w:adjustRightInd w:val="0"/>
              <w:spacing w:before="40" w:after="40" w:line="276" w:lineRule="auto"/>
              <w:rPr>
                <w:rFonts w:ascii="Arial" w:hAnsi="Arial" w:cs="Arial"/>
                <w:b/>
                <w:bCs/>
                <w:color w:val="000000"/>
                <w:szCs w:val="22"/>
              </w:rPr>
            </w:pPr>
          </w:p>
        </w:tc>
        <w:tc>
          <w:tcPr>
            <w:tcW w:w="6662" w:type="dxa"/>
            <w:shd w:val="clear" w:color="auto" w:fill="auto"/>
          </w:tcPr>
          <w:p w:rsidR="00E01F14" w:rsidRPr="00F0671F" w:rsidRDefault="00E01F14" w:rsidP="00E01F14">
            <w:pPr>
              <w:spacing w:after="40"/>
              <w:rPr>
                <w:rFonts w:ascii="Arial" w:hAnsi="Arial" w:cs="Arial"/>
                <w:i/>
                <w:iCs/>
                <w:szCs w:val="22"/>
                <w:lang w:val="en-US"/>
              </w:rPr>
            </w:pPr>
            <w:r w:rsidRPr="00F0671F">
              <w:rPr>
                <w:rFonts w:ascii="Arial" w:hAnsi="Arial" w:cs="Arial"/>
                <w:iCs/>
                <w:szCs w:val="22"/>
                <w:lang w:val="en-US"/>
              </w:rPr>
              <w:t>April 2018; October 2018; January 2019</w:t>
            </w:r>
          </w:p>
          <w:p w:rsidR="000C50FC" w:rsidRPr="007F4CA9" w:rsidRDefault="00E01F14" w:rsidP="000C50FC">
            <w:pPr>
              <w:spacing w:after="40"/>
              <w:rPr>
                <w:rFonts w:ascii="Arial" w:hAnsi="Arial" w:cs="Arial"/>
                <w:i/>
                <w:iCs/>
                <w:szCs w:val="22"/>
                <w:lang w:val="en-US"/>
              </w:rPr>
            </w:pPr>
            <w:r w:rsidRPr="00F0671F">
              <w:rPr>
                <w:rFonts w:ascii="Arial" w:hAnsi="Arial" w:cs="Arial"/>
                <w:i/>
                <w:iCs/>
                <w:szCs w:val="22"/>
                <w:lang w:val="en-US"/>
              </w:rPr>
              <w:t>(subject to academic teams stringently following USW’s approved student recruitment timeframes)</w:t>
            </w:r>
          </w:p>
        </w:tc>
      </w:tr>
    </w:tbl>
    <w:p w:rsidR="007543F4" w:rsidRDefault="007543F4" w:rsidP="0070350F">
      <w:pPr>
        <w:autoSpaceDE w:val="0"/>
        <w:autoSpaceDN w:val="0"/>
        <w:adjustRightInd w:val="0"/>
        <w:spacing w:line="276" w:lineRule="auto"/>
        <w:rPr>
          <w:rFonts w:ascii="Arial" w:hAnsi="Arial" w:cs="Arial"/>
          <w:b/>
          <w:color w:val="C00000"/>
          <w:sz w:val="24"/>
          <w:szCs w:val="28"/>
        </w:rPr>
      </w:pPr>
    </w:p>
    <w:p w:rsidR="00E01F14" w:rsidRPr="00F0671F" w:rsidRDefault="00E01F14" w:rsidP="0070350F">
      <w:pPr>
        <w:autoSpaceDE w:val="0"/>
        <w:autoSpaceDN w:val="0"/>
        <w:adjustRightInd w:val="0"/>
        <w:spacing w:line="276" w:lineRule="auto"/>
        <w:rPr>
          <w:rFonts w:ascii="Arial" w:hAnsi="Arial" w:cs="Arial"/>
          <w:b/>
          <w:color w:val="C00000"/>
          <w:sz w:val="24"/>
          <w:szCs w:val="28"/>
        </w:rPr>
      </w:pPr>
    </w:p>
    <w:p w:rsidR="00552DD3" w:rsidRPr="00F0671F" w:rsidRDefault="00552DD3" w:rsidP="00552DD3">
      <w:pPr>
        <w:autoSpaceDE w:val="0"/>
        <w:autoSpaceDN w:val="0"/>
        <w:adjustRightInd w:val="0"/>
        <w:spacing w:line="276" w:lineRule="auto"/>
        <w:rPr>
          <w:rFonts w:ascii="Arial" w:hAnsi="Arial" w:cs="Arial"/>
          <w:b/>
          <w:bCs/>
          <w:color w:val="C00000"/>
          <w:sz w:val="24"/>
          <w:szCs w:val="28"/>
        </w:rPr>
      </w:pPr>
      <w:r w:rsidRPr="00F0671F">
        <w:rPr>
          <w:rFonts w:ascii="Arial" w:hAnsi="Arial" w:cs="Arial"/>
          <w:b/>
          <w:bCs/>
          <w:color w:val="C00000"/>
          <w:sz w:val="24"/>
          <w:szCs w:val="28"/>
        </w:rPr>
        <w:t>Further information</w:t>
      </w:r>
    </w:p>
    <w:p w:rsidR="00EC6E7F" w:rsidRPr="00F0671F" w:rsidRDefault="00EC6E7F" w:rsidP="00552DD3">
      <w:pPr>
        <w:autoSpaceDE w:val="0"/>
        <w:autoSpaceDN w:val="0"/>
        <w:adjustRightInd w:val="0"/>
        <w:spacing w:line="276" w:lineRule="auto"/>
        <w:rPr>
          <w:rFonts w:ascii="Arial" w:hAnsi="Arial" w:cs="Arial"/>
          <w:b/>
          <w:bCs/>
          <w:color w:val="C00000"/>
          <w:sz w:val="14"/>
          <w:szCs w:val="28"/>
        </w:rPr>
      </w:pPr>
    </w:p>
    <w:p w:rsidR="00EC6E7F" w:rsidRPr="00F0671F"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i/>
          <w:color w:val="000000"/>
          <w:sz w:val="14"/>
          <w:szCs w:val="22"/>
        </w:rPr>
      </w:pPr>
      <w:r w:rsidRPr="00F0671F">
        <w:rPr>
          <w:rFonts w:ascii="Arial" w:hAnsi="Arial" w:cs="Arial"/>
          <w:color w:val="000000"/>
          <w:szCs w:val="22"/>
        </w:rPr>
        <w:t>For more information</w:t>
      </w:r>
      <w:r w:rsidR="00617F16" w:rsidRPr="00F0671F">
        <w:rPr>
          <w:rFonts w:ascii="Arial" w:hAnsi="Arial" w:cs="Arial"/>
          <w:color w:val="000000"/>
          <w:szCs w:val="22"/>
        </w:rPr>
        <w:t>,</w:t>
      </w:r>
      <w:r w:rsidRPr="00F0671F">
        <w:rPr>
          <w:rFonts w:ascii="Arial" w:hAnsi="Arial" w:cs="Arial"/>
          <w:color w:val="000000"/>
          <w:szCs w:val="22"/>
        </w:rPr>
        <w:t xml:space="preserve"> </w:t>
      </w:r>
      <w:r w:rsidR="00617F16" w:rsidRPr="00F0671F">
        <w:rPr>
          <w:rFonts w:ascii="Arial" w:hAnsi="Arial" w:cs="Arial"/>
          <w:color w:val="000000"/>
          <w:szCs w:val="22"/>
        </w:rPr>
        <w:t>please</w:t>
      </w:r>
      <w:r w:rsidRPr="00F0671F">
        <w:rPr>
          <w:rFonts w:ascii="Arial" w:hAnsi="Arial" w:cs="Arial"/>
          <w:color w:val="000000"/>
          <w:szCs w:val="22"/>
        </w:rPr>
        <w:t xml:space="preserve"> contact:</w:t>
      </w:r>
      <w:r w:rsidRPr="00F0671F">
        <w:rPr>
          <w:rFonts w:ascii="Arial" w:hAnsi="Arial" w:cs="Arial"/>
          <w:color w:val="000000"/>
          <w:szCs w:val="22"/>
        </w:rPr>
        <w:br/>
      </w:r>
    </w:p>
    <w:p w:rsidR="00552DD3"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b/>
          <w:i/>
          <w:color w:val="000000"/>
          <w:szCs w:val="22"/>
        </w:rPr>
        <w:t xml:space="preserve">USW </w:t>
      </w:r>
      <w:r w:rsidR="00552DD3" w:rsidRPr="00F0671F">
        <w:rPr>
          <w:rFonts w:ascii="Arial" w:hAnsi="Arial" w:cs="Arial"/>
          <w:b/>
          <w:i/>
          <w:color w:val="000000"/>
          <w:szCs w:val="22"/>
        </w:rPr>
        <w:t>KESS Programme Team</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Research &amp; Innovation Services (RISe)</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Research &amp; Business Engagement</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 xml:space="preserve">8 Forest Grove, </w:t>
      </w:r>
      <w:proofErr w:type="spellStart"/>
      <w:r w:rsidRPr="00F0671F">
        <w:rPr>
          <w:rFonts w:ascii="Arial" w:hAnsi="Arial" w:cs="Arial"/>
          <w:color w:val="000000"/>
          <w:szCs w:val="22"/>
        </w:rPr>
        <w:t>Treforest</w:t>
      </w:r>
      <w:proofErr w:type="spellEnd"/>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Pontypridd, CF37 1DL</w:t>
      </w:r>
    </w:p>
    <w:p w:rsidR="00EC6E7F" w:rsidRPr="00F0671F" w:rsidRDefault="00EC6E7F"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b/>
          <w:bCs/>
          <w:color w:val="000000"/>
          <w:sz w:val="14"/>
          <w:szCs w:val="22"/>
        </w:rPr>
      </w:pPr>
    </w:p>
    <w:p w:rsidR="00552DD3" w:rsidRPr="00F0671F" w:rsidRDefault="00552DD3" w:rsidP="00552DD3">
      <w:pPr>
        <w:pBdr>
          <w:top w:val="single" w:sz="4" w:space="1" w:color="auto"/>
          <w:left w:val="single" w:sz="4" w:space="4" w:color="auto"/>
          <w:bottom w:val="single" w:sz="4" w:space="1" w:color="auto"/>
          <w:right w:val="single" w:sz="4" w:space="0" w:color="auto"/>
        </w:pBdr>
        <w:autoSpaceDE w:val="0"/>
        <w:autoSpaceDN w:val="0"/>
        <w:adjustRightInd w:val="0"/>
        <w:spacing w:line="276" w:lineRule="auto"/>
        <w:rPr>
          <w:rFonts w:ascii="Arial" w:hAnsi="Arial" w:cs="Arial"/>
          <w:color w:val="000000"/>
          <w:szCs w:val="22"/>
        </w:rPr>
      </w:pPr>
      <w:r w:rsidRPr="00F0671F">
        <w:rPr>
          <w:rFonts w:ascii="Arial" w:hAnsi="Arial" w:cs="Arial"/>
          <w:color w:val="000000"/>
          <w:szCs w:val="22"/>
        </w:rPr>
        <w:t>Tel: 01443 482578</w:t>
      </w:r>
      <w:r w:rsidR="001A1F4D" w:rsidRPr="00F0671F">
        <w:rPr>
          <w:rFonts w:ascii="Arial" w:hAnsi="Arial" w:cs="Arial"/>
          <w:color w:val="000000"/>
          <w:szCs w:val="22"/>
        </w:rPr>
        <w:t xml:space="preserve">                     </w:t>
      </w:r>
      <w:r w:rsidRPr="00F0671F">
        <w:rPr>
          <w:rFonts w:ascii="Arial" w:hAnsi="Arial" w:cs="Arial"/>
          <w:color w:val="000000"/>
          <w:szCs w:val="22"/>
        </w:rPr>
        <w:t xml:space="preserve">E-mail: </w:t>
      </w:r>
      <w:hyperlink r:id="rId19" w:history="1">
        <w:r w:rsidRPr="00F0671F">
          <w:rPr>
            <w:rStyle w:val="Hyperlink"/>
            <w:rFonts w:ascii="Arial" w:hAnsi="Arial" w:cs="Arial"/>
            <w:sz w:val="20"/>
            <w:szCs w:val="22"/>
          </w:rPr>
          <w:t>kess@southwales.ac.uk</w:t>
        </w:r>
      </w:hyperlink>
      <w:r w:rsidRPr="00F0671F">
        <w:rPr>
          <w:rFonts w:ascii="Arial" w:hAnsi="Arial" w:cs="Arial"/>
          <w:color w:val="000000"/>
          <w:szCs w:val="22"/>
        </w:rPr>
        <w:t xml:space="preserve"> </w:t>
      </w:r>
    </w:p>
    <w:p w:rsidR="00AE3D88" w:rsidRPr="00F0671F" w:rsidRDefault="00AE3D88">
      <w:pPr>
        <w:rPr>
          <w:rFonts w:ascii="Arial" w:hAnsi="Arial" w:cs="Arial"/>
          <w:b/>
          <w:color w:val="C00000"/>
          <w:sz w:val="24"/>
          <w:szCs w:val="28"/>
        </w:rPr>
      </w:pPr>
      <w:r w:rsidRPr="00F0671F">
        <w:rPr>
          <w:rFonts w:ascii="Arial" w:hAnsi="Arial" w:cs="Arial"/>
          <w:b/>
          <w:color w:val="C00000"/>
          <w:sz w:val="24"/>
          <w:szCs w:val="28"/>
        </w:rPr>
        <w:br w:type="page"/>
      </w:r>
    </w:p>
    <w:p w:rsidR="00C62651" w:rsidRPr="00F0671F" w:rsidRDefault="00C62651" w:rsidP="0070350F">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lastRenderedPageBreak/>
        <w:t>*************University Guidance Only***********</w:t>
      </w:r>
    </w:p>
    <w:p w:rsidR="00C62651" w:rsidRPr="00F0671F" w:rsidRDefault="00C62651" w:rsidP="0070350F">
      <w:pPr>
        <w:autoSpaceDE w:val="0"/>
        <w:autoSpaceDN w:val="0"/>
        <w:adjustRightInd w:val="0"/>
        <w:spacing w:line="276" w:lineRule="auto"/>
        <w:rPr>
          <w:rFonts w:ascii="Arial" w:hAnsi="Arial" w:cs="Arial"/>
          <w:b/>
          <w:color w:val="C00000"/>
          <w:sz w:val="24"/>
          <w:szCs w:val="28"/>
        </w:rPr>
      </w:pPr>
    </w:p>
    <w:p w:rsidR="00681AD1" w:rsidRPr="00F0671F" w:rsidRDefault="00681AD1" w:rsidP="0070350F">
      <w:pPr>
        <w:autoSpaceDE w:val="0"/>
        <w:autoSpaceDN w:val="0"/>
        <w:adjustRightInd w:val="0"/>
        <w:spacing w:line="276" w:lineRule="auto"/>
        <w:rPr>
          <w:rFonts w:ascii="Arial" w:hAnsi="Arial" w:cs="Arial"/>
          <w:b/>
          <w:color w:val="C00000"/>
          <w:sz w:val="24"/>
          <w:szCs w:val="28"/>
        </w:rPr>
      </w:pPr>
      <w:r w:rsidRPr="00F0671F">
        <w:rPr>
          <w:rFonts w:ascii="Arial" w:hAnsi="Arial" w:cs="Arial"/>
          <w:b/>
          <w:color w:val="C00000"/>
          <w:sz w:val="24"/>
          <w:szCs w:val="28"/>
        </w:rPr>
        <w:t>Internal Approval and Support</w:t>
      </w:r>
    </w:p>
    <w:p w:rsidR="0058030A" w:rsidRPr="00F0671F" w:rsidRDefault="0058030A" w:rsidP="0070350F">
      <w:pPr>
        <w:autoSpaceDE w:val="0"/>
        <w:autoSpaceDN w:val="0"/>
        <w:adjustRightInd w:val="0"/>
        <w:spacing w:line="276" w:lineRule="auto"/>
        <w:jc w:val="both"/>
        <w:rPr>
          <w:rFonts w:ascii="Arial" w:hAnsi="Arial" w:cs="Arial"/>
          <w:color w:val="000000"/>
          <w:szCs w:val="22"/>
        </w:rPr>
      </w:pPr>
    </w:p>
    <w:p w:rsidR="00C85BD5" w:rsidRPr="00F0671F" w:rsidRDefault="00681AD1"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 xml:space="preserve">Applicants are encouraged to discuss </w:t>
      </w:r>
      <w:r w:rsidR="00617F16" w:rsidRPr="00F0671F">
        <w:rPr>
          <w:rFonts w:ascii="Arial" w:hAnsi="Arial" w:cs="Arial"/>
          <w:color w:val="000000"/>
          <w:szCs w:val="22"/>
        </w:rPr>
        <w:t xml:space="preserve">the </w:t>
      </w:r>
      <w:r w:rsidRPr="00F0671F">
        <w:rPr>
          <w:rFonts w:ascii="Arial" w:hAnsi="Arial" w:cs="Arial"/>
          <w:color w:val="000000"/>
          <w:szCs w:val="22"/>
        </w:rPr>
        <w:t xml:space="preserve">suitability of potential projects </w:t>
      </w:r>
      <w:r w:rsidR="000F482E" w:rsidRPr="00F0671F">
        <w:rPr>
          <w:rFonts w:ascii="Arial" w:hAnsi="Arial" w:cs="Arial"/>
          <w:color w:val="000000"/>
          <w:szCs w:val="22"/>
        </w:rPr>
        <w:t>with the</w:t>
      </w:r>
      <w:r w:rsidR="00F40002" w:rsidRPr="00F0671F">
        <w:rPr>
          <w:rFonts w:ascii="Arial" w:hAnsi="Arial" w:cs="Arial"/>
          <w:color w:val="000000"/>
          <w:szCs w:val="22"/>
        </w:rPr>
        <w:t xml:space="preserve"> </w:t>
      </w:r>
      <w:r w:rsidR="00C85BD5" w:rsidRPr="00F0671F">
        <w:rPr>
          <w:rFonts w:ascii="Arial" w:hAnsi="Arial" w:cs="Arial"/>
          <w:color w:val="000000"/>
          <w:szCs w:val="22"/>
        </w:rPr>
        <w:t xml:space="preserve">USW </w:t>
      </w:r>
      <w:r w:rsidR="00C62651" w:rsidRPr="00F0671F">
        <w:rPr>
          <w:rFonts w:ascii="Arial" w:hAnsi="Arial" w:cs="Arial"/>
          <w:color w:val="000000"/>
          <w:szCs w:val="22"/>
        </w:rPr>
        <w:t xml:space="preserve">KESS </w:t>
      </w:r>
      <w:r w:rsidR="00E2028B" w:rsidRPr="00F0671F">
        <w:rPr>
          <w:rFonts w:ascii="Arial" w:hAnsi="Arial" w:cs="Arial"/>
          <w:color w:val="000000"/>
          <w:szCs w:val="22"/>
        </w:rPr>
        <w:t>team</w:t>
      </w:r>
      <w:r w:rsidR="000F482E" w:rsidRPr="00F0671F">
        <w:rPr>
          <w:rFonts w:ascii="Arial" w:hAnsi="Arial" w:cs="Arial"/>
          <w:color w:val="000000"/>
          <w:szCs w:val="22"/>
        </w:rPr>
        <w:t xml:space="preserve">, who can advise on </w:t>
      </w:r>
      <w:r w:rsidR="00C85BD5" w:rsidRPr="00F0671F">
        <w:rPr>
          <w:rFonts w:ascii="Arial" w:hAnsi="Arial" w:cs="Arial"/>
          <w:color w:val="000000"/>
          <w:szCs w:val="22"/>
        </w:rPr>
        <w:t xml:space="preserve">programme-level and </w:t>
      </w:r>
      <w:r w:rsidR="000F482E" w:rsidRPr="00F0671F">
        <w:rPr>
          <w:rFonts w:ascii="Arial" w:hAnsi="Arial" w:cs="Arial"/>
          <w:color w:val="000000"/>
          <w:szCs w:val="22"/>
        </w:rPr>
        <w:t>eligibility queries</w:t>
      </w:r>
      <w:r w:rsidR="00C85BD5" w:rsidRPr="00F0671F">
        <w:rPr>
          <w:rFonts w:ascii="Arial" w:hAnsi="Arial" w:cs="Arial"/>
          <w:color w:val="000000"/>
          <w:szCs w:val="22"/>
        </w:rPr>
        <w:t>.</w:t>
      </w:r>
      <w:r w:rsidR="00C75F31" w:rsidRPr="00F0671F">
        <w:rPr>
          <w:rFonts w:ascii="Arial" w:hAnsi="Arial" w:cs="Arial"/>
          <w:color w:val="000000"/>
          <w:szCs w:val="22"/>
        </w:rPr>
        <w:t xml:space="preserve"> </w:t>
      </w:r>
    </w:p>
    <w:p w:rsidR="00C85BD5" w:rsidRPr="00F0671F" w:rsidRDefault="00C85BD5" w:rsidP="0070350F">
      <w:pPr>
        <w:autoSpaceDE w:val="0"/>
        <w:autoSpaceDN w:val="0"/>
        <w:adjustRightInd w:val="0"/>
        <w:spacing w:line="276" w:lineRule="auto"/>
        <w:jc w:val="both"/>
        <w:rPr>
          <w:rFonts w:ascii="Arial" w:hAnsi="Arial" w:cs="Arial"/>
          <w:color w:val="000000"/>
          <w:szCs w:val="22"/>
        </w:rPr>
      </w:pPr>
    </w:p>
    <w:p w:rsidR="00C85BD5" w:rsidRPr="00F0671F" w:rsidRDefault="00C85BD5"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 xml:space="preserve">For detailed funding development support, once EFAS Part A has been completed, you will be allocated support from the RISe team, who will be able to </w:t>
      </w:r>
      <w:r w:rsidR="00C75F31" w:rsidRPr="00F0671F">
        <w:rPr>
          <w:rFonts w:ascii="Arial" w:hAnsi="Arial" w:cs="Arial"/>
          <w:color w:val="000000"/>
          <w:szCs w:val="22"/>
        </w:rPr>
        <w:t>review draft proposals in advance of the deadline</w:t>
      </w:r>
      <w:r w:rsidR="001A1F4D" w:rsidRPr="00F0671F">
        <w:rPr>
          <w:rFonts w:ascii="Arial" w:hAnsi="Arial" w:cs="Arial"/>
          <w:color w:val="000000"/>
          <w:szCs w:val="22"/>
        </w:rPr>
        <w:t xml:space="preserve">, and assist with completion of the </w:t>
      </w:r>
      <w:proofErr w:type="spellStart"/>
      <w:r w:rsidR="001A1F4D" w:rsidRPr="00F0671F">
        <w:rPr>
          <w:rFonts w:ascii="Arial" w:hAnsi="Arial" w:cs="Arial"/>
          <w:color w:val="000000"/>
          <w:szCs w:val="22"/>
        </w:rPr>
        <w:t>fEC</w:t>
      </w:r>
      <w:proofErr w:type="spellEnd"/>
      <w:r w:rsidR="001A1F4D" w:rsidRPr="00F0671F">
        <w:rPr>
          <w:rFonts w:ascii="Arial" w:hAnsi="Arial" w:cs="Arial"/>
          <w:color w:val="000000"/>
          <w:szCs w:val="22"/>
        </w:rPr>
        <w:t xml:space="preserve"> and project budget</w:t>
      </w:r>
      <w:r w:rsidR="000F482E" w:rsidRPr="00F0671F">
        <w:rPr>
          <w:rFonts w:ascii="Arial" w:hAnsi="Arial" w:cs="Arial"/>
          <w:color w:val="000000"/>
          <w:szCs w:val="22"/>
        </w:rPr>
        <w:t>.</w:t>
      </w:r>
    </w:p>
    <w:p w:rsidR="00C85BD5" w:rsidRPr="00F0671F" w:rsidRDefault="00C85BD5" w:rsidP="0070350F">
      <w:pPr>
        <w:autoSpaceDE w:val="0"/>
        <w:autoSpaceDN w:val="0"/>
        <w:adjustRightInd w:val="0"/>
        <w:spacing w:line="276" w:lineRule="auto"/>
        <w:jc w:val="both"/>
        <w:rPr>
          <w:rFonts w:ascii="Arial" w:hAnsi="Arial" w:cs="Arial"/>
          <w:color w:val="000000"/>
          <w:szCs w:val="22"/>
        </w:rPr>
      </w:pPr>
    </w:p>
    <w:p w:rsidR="009E0751" w:rsidRPr="00F0671F" w:rsidRDefault="000F482E" w:rsidP="0070350F">
      <w:pPr>
        <w:autoSpaceDE w:val="0"/>
        <w:autoSpaceDN w:val="0"/>
        <w:adjustRightInd w:val="0"/>
        <w:spacing w:line="276" w:lineRule="auto"/>
        <w:jc w:val="both"/>
        <w:rPr>
          <w:rFonts w:ascii="Arial" w:hAnsi="Arial" w:cs="Arial"/>
          <w:color w:val="000000"/>
          <w:szCs w:val="22"/>
        </w:rPr>
      </w:pPr>
      <w:r w:rsidRPr="00F0671F">
        <w:rPr>
          <w:rFonts w:ascii="Arial" w:hAnsi="Arial" w:cs="Arial"/>
          <w:color w:val="000000"/>
          <w:szCs w:val="22"/>
        </w:rPr>
        <w:t>Please also discuss with your RI Director for support.</w:t>
      </w:r>
      <w:r w:rsidR="00A35E8A" w:rsidRPr="00F0671F">
        <w:rPr>
          <w:rFonts w:ascii="Arial" w:hAnsi="Arial" w:cs="Arial"/>
          <w:color w:val="000000"/>
          <w:szCs w:val="22"/>
        </w:rPr>
        <w:t xml:space="preserve"> </w:t>
      </w:r>
    </w:p>
    <w:p w:rsidR="00E2028B" w:rsidRPr="00F0671F" w:rsidRDefault="00E2028B" w:rsidP="0070350F">
      <w:pPr>
        <w:autoSpaceDE w:val="0"/>
        <w:autoSpaceDN w:val="0"/>
        <w:adjustRightInd w:val="0"/>
        <w:spacing w:line="276" w:lineRule="auto"/>
        <w:jc w:val="both"/>
        <w:rPr>
          <w:rFonts w:ascii="Arial" w:hAnsi="Arial" w:cs="Arial"/>
          <w:color w:val="FF0000"/>
          <w:szCs w:val="22"/>
          <w:u w:val="single"/>
        </w:rPr>
      </w:pPr>
    </w:p>
    <w:p w:rsidR="00DC5EA2" w:rsidRPr="00F0671F" w:rsidRDefault="00DC5EA2" w:rsidP="00DC5EA2">
      <w:pPr>
        <w:autoSpaceDE w:val="0"/>
        <w:autoSpaceDN w:val="0"/>
        <w:adjustRightInd w:val="0"/>
        <w:spacing w:line="276" w:lineRule="auto"/>
        <w:rPr>
          <w:rFonts w:ascii="Arial" w:hAnsi="Arial" w:cs="Arial"/>
          <w:b/>
          <w:color w:val="FF0000"/>
          <w:szCs w:val="22"/>
        </w:rPr>
      </w:pPr>
      <w:r w:rsidRPr="00F0671F">
        <w:rPr>
          <w:rFonts w:ascii="Arial" w:hAnsi="Arial" w:cs="Arial"/>
          <w:b/>
          <w:color w:val="FF0000"/>
          <w:szCs w:val="22"/>
          <w:u w:val="single"/>
        </w:rPr>
        <w:t>Internal approval requirements:</w:t>
      </w:r>
      <w:r w:rsidRPr="00F0671F">
        <w:rPr>
          <w:rFonts w:ascii="Arial" w:hAnsi="Arial" w:cs="Arial"/>
          <w:b/>
          <w:color w:val="FF0000"/>
          <w:szCs w:val="22"/>
        </w:rPr>
        <w:t xml:space="preserve"> </w:t>
      </w:r>
    </w:p>
    <w:p w:rsidR="00DC5EA2" w:rsidRPr="00F0671F" w:rsidRDefault="00DC5EA2" w:rsidP="00DC5EA2">
      <w:pPr>
        <w:autoSpaceDE w:val="0"/>
        <w:autoSpaceDN w:val="0"/>
        <w:adjustRightInd w:val="0"/>
        <w:spacing w:line="276" w:lineRule="auto"/>
        <w:rPr>
          <w:rFonts w:ascii="Arial" w:hAnsi="Arial" w:cs="Arial"/>
          <w:b/>
          <w:color w:val="FF0000"/>
          <w:szCs w:val="22"/>
        </w:rPr>
      </w:pPr>
    </w:p>
    <w:p w:rsidR="00DC5EA2" w:rsidRPr="005668A3" w:rsidRDefault="00DC5EA2" w:rsidP="00E01F14">
      <w:pPr>
        <w:pStyle w:val="ListParagraph"/>
        <w:numPr>
          <w:ilvl w:val="0"/>
          <w:numId w:val="35"/>
        </w:numPr>
        <w:autoSpaceDE w:val="0"/>
        <w:autoSpaceDN w:val="0"/>
        <w:adjustRightInd w:val="0"/>
        <w:spacing w:line="276" w:lineRule="auto"/>
        <w:jc w:val="both"/>
        <w:rPr>
          <w:rFonts w:ascii="Arial" w:hAnsi="Arial" w:cs="Arial"/>
          <w:b/>
          <w:color w:val="FF0000"/>
          <w:sz w:val="20"/>
          <w:szCs w:val="22"/>
        </w:rPr>
      </w:pPr>
      <w:r w:rsidRPr="00F0671F">
        <w:rPr>
          <w:rFonts w:ascii="Arial" w:hAnsi="Arial" w:cs="Arial"/>
          <w:b/>
          <w:color w:val="FF0000"/>
          <w:sz w:val="20"/>
          <w:szCs w:val="22"/>
        </w:rPr>
        <w:t xml:space="preserve">EFAS Part </w:t>
      </w:r>
      <w:proofErr w:type="gramStart"/>
      <w:r w:rsidRPr="00F0671F">
        <w:rPr>
          <w:rFonts w:ascii="Arial" w:hAnsi="Arial" w:cs="Arial"/>
          <w:b/>
          <w:color w:val="FF0000"/>
          <w:sz w:val="20"/>
          <w:szCs w:val="22"/>
        </w:rPr>
        <w:t>A</w:t>
      </w:r>
      <w:proofErr w:type="gramEnd"/>
      <w:r w:rsidRPr="00F0671F">
        <w:rPr>
          <w:rFonts w:ascii="Arial" w:hAnsi="Arial" w:cs="Arial"/>
          <w:b/>
          <w:color w:val="FF0000"/>
          <w:sz w:val="20"/>
          <w:szCs w:val="22"/>
        </w:rPr>
        <w:t xml:space="preserve"> deadline</w:t>
      </w:r>
      <w:r w:rsidR="00562088" w:rsidRPr="00F0671F">
        <w:rPr>
          <w:rFonts w:ascii="Arial" w:hAnsi="Arial" w:cs="Arial"/>
          <w:sz w:val="20"/>
          <w:szCs w:val="22"/>
        </w:rPr>
        <w:t xml:space="preserve">. This is to ensure that you receive support from the RISe funding development team before the submission deadline. </w:t>
      </w:r>
      <w:r w:rsidR="005668A3">
        <w:rPr>
          <w:rFonts w:ascii="Arial" w:hAnsi="Arial" w:cs="Arial"/>
          <w:sz w:val="20"/>
          <w:szCs w:val="22"/>
        </w:rPr>
        <w:t>We strongly advise you to</w:t>
      </w:r>
      <w:r w:rsidR="00562088" w:rsidRPr="00F0671F">
        <w:rPr>
          <w:rFonts w:ascii="Arial" w:hAnsi="Arial" w:cs="Arial"/>
          <w:sz w:val="20"/>
          <w:szCs w:val="22"/>
        </w:rPr>
        <w:t xml:space="preserve"> complete EFAS Part </w:t>
      </w:r>
      <w:proofErr w:type="gramStart"/>
      <w:r w:rsidR="00562088" w:rsidRPr="00F0671F">
        <w:rPr>
          <w:rFonts w:ascii="Arial" w:hAnsi="Arial" w:cs="Arial"/>
          <w:sz w:val="20"/>
          <w:szCs w:val="22"/>
        </w:rPr>
        <w:t>A</w:t>
      </w:r>
      <w:proofErr w:type="gramEnd"/>
      <w:r w:rsidR="00562088" w:rsidRPr="00F0671F">
        <w:rPr>
          <w:rFonts w:ascii="Arial" w:hAnsi="Arial" w:cs="Arial"/>
          <w:sz w:val="20"/>
          <w:szCs w:val="22"/>
        </w:rPr>
        <w:t xml:space="preserve"> ASAP</w:t>
      </w:r>
      <w:r w:rsidR="005668A3">
        <w:rPr>
          <w:rFonts w:ascii="Arial" w:hAnsi="Arial" w:cs="Arial"/>
          <w:sz w:val="20"/>
          <w:szCs w:val="22"/>
        </w:rPr>
        <w:t>,</w:t>
      </w:r>
      <w:r w:rsidR="00162700" w:rsidRPr="00F0671F">
        <w:rPr>
          <w:rFonts w:ascii="Arial" w:hAnsi="Arial" w:cs="Arial"/>
          <w:sz w:val="20"/>
          <w:szCs w:val="22"/>
        </w:rPr>
        <w:t xml:space="preserve"> to benefit from as much development support as possible</w:t>
      </w:r>
      <w:r w:rsidR="005668A3">
        <w:rPr>
          <w:rFonts w:ascii="Arial" w:hAnsi="Arial" w:cs="Arial"/>
          <w:sz w:val="20"/>
          <w:szCs w:val="22"/>
        </w:rPr>
        <w:t>. T</w:t>
      </w:r>
      <w:r w:rsidR="00562088" w:rsidRPr="00F0671F">
        <w:rPr>
          <w:rFonts w:ascii="Arial" w:hAnsi="Arial" w:cs="Arial"/>
          <w:sz w:val="20"/>
          <w:szCs w:val="22"/>
        </w:rPr>
        <w:t>his</w:t>
      </w:r>
      <w:r w:rsidR="005668A3">
        <w:rPr>
          <w:rFonts w:ascii="Arial" w:hAnsi="Arial" w:cs="Arial"/>
          <w:sz w:val="20"/>
          <w:szCs w:val="22"/>
        </w:rPr>
        <w:t xml:space="preserve"> Part </w:t>
      </w:r>
      <w:proofErr w:type="gramStart"/>
      <w:r w:rsidR="005668A3">
        <w:rPr>
          <w:rFonts w:ascii="Arial" w:hAnsi="Arial" w:cs="Arial"/>
          <w:sz w:val="20"/>
          <w:szCs w:val="22"/>
        </w:rPr>
        <w:t>A</w:t>
      </w:r>
      <w:proofErr w:type="gramEnd"/>
      <w:r w:rsidR="00562088" w:rsidRPr="00F0671F">
        <w:rPr>
          <w:rFonts w:ascii="Arial" w:hAnsi="Arial" w:cs="Arial"/>
          <w:sz w:val="20"/>
          <w:szCs w:val="22"/>
        </w:rPr>
        <w:t xml:space="preserve"> deadline is </w:t>
      </w:r>
      <w:r w:rsidR="005668A3">
        <w:rPr>
          <w:rFonts w:ascii="Arial" w:hAnsi="Arial" w:cs="Arial"/>
          <w:sz w:val="20"/>
          <w:szCs w:val="22"/>
        </w:rPr>
        <w:t xml:space="preserve">in place </w:t>
      </w:r>
      <w:r w:rsidR="00562088" w:rsidRPr="00F0671F">
        <w:rPr>
          <w:rFonts w:ascii="Arial" w:hAnsi="Arial" w:cs="Arial"/>
          <w:sz w:val="20"/>
          <w:szCs w:val="22"/>
        </w:rPr>
        <w:t>to ensure the minimum level of funding development support</w:t>
      </w:r>
      <w:r w:rsidR="005668A3">
        <w:rPr>
          <w:rFonts w:ascii="Arial" w:hAnsi="Arial" w:cs="Arial"/>
          <w:sz w:val="20"/>
          <w:szCs w:val="22"/>
        </w:rPr>
        <w:t xml:space="preserve">, such as obtaining the </w:t>
      </w:r>
      <w:proofErr w:type="spellStart"/>
      <w:r w:rsidR="005668A3">
        <w:rPr>
          <w:rFonts w:ascii="Arial" w:hAnsi="Arial" w:cs="Arial"/>
          <w:sz w:val="20"/>
          <w:szCs w:val="22"/>
        </w:rPr>
        <w:t>fEC</w:t>
      </w:r>
      <w:r w:rsidR="00562088" w:rsidRPr="00F0671F">
        <w:rPr>
          <w:rFonts w:ascii="Arial" w:hAnsi="Arial" w:cs="Arial"/>
          <w:sz w:val="20"/>
          <w:szCs w:val="22"/>
        </w:rPr>
        <w:t>.</w:t>
      </w:r>
      <w:proofErr w:type="spellEnd"/>
      <w:r w:rsidR="00562088" w:rsidRPr="00F0671F">
        <w:rPr>
          <w:rFonts w:ascii="Arial" w:hAnsi="Arial" w:cs="Arial"/>
          <w:sz w:val="20"/>
          <w:szCs w:val="22"/>
        </w:rPr>
        <w:t xml:space="preserve"> </w:t>
      </w:r>
    </w:p>
    <w:p w:rsidR="00DC5EA2" w:rsidRDefault="00DC5EA2" w:rsidP="0070350F">
      <w:pPr>
        <w:autoSpaceDE w:val="0"/>
        <w:autoSpaceDN w:val="0"/>
        <w:adjustRightInd w:val="0"/>
        <w:spacing w:line="276" w:lineRule="auto"/>
        <w:jc w:val="both"/>
        <w:rPr>
          <w:rFonts w:ascii="Arial" w:hAnsi="Arial" w:cs="Arial"/>
          <w:b/>
          <w:color w:val="FF0000"/>
          <w:szCs w:val="22"/>
          <w:u w:val="single"/>
        </w:rPr>
      </w:pPr>
    </w:p>
    <w:p w:rsidR="005668A3" w:rsidRPr="00F0671F" w:rsidRDefault="005668A3" w:rsidP="0070350F">
      <w:pPr>
        <w:autoSpaceDE w:val="0"/>
        <w:autoSpaceDN w:val="0"/>
        <w:adjustRightInd w:val="0"/>
        <w:spacing w:line="276" w:lineRule="auto"/>
        <w:jc w:val="both"/>
        <w:rPr>
          <w:rFonts w:ascii="Arial" w:hAnsi="Arial" w:cs="Arial"/>
          <w:b/>
          <w:color w:val="FF0000"/>
          <w:szCs w:val="22"/>
          <w:u w:val="single"/>
        </w:rPr>
      </w:pPr>
    </w:p>
    <w:p w:rsidR="009E0751" w:rsidRPr="005668A3" w:rsidRDefault="009E0751" w:rsidP="00E01F14">
      <w:pPr>
        <w:pStyle w:val="ListParagraph"/>
        <w:numPr>
          <w:ilvl w:val="0"/>
          <w:numId w:val="35"/>
        </w:numPr>
        <w:autoSpaceDE w:val="0"/>
        <w:autoSpaceDN w:val="0"/>
        <w:adjustRightInd w:val="0"/>
        <w:spacing w:line="276" w:lineRule="auto"/>
        <w:jc w:val="both"/>
        <w:rPr>
          <w:rFonts w:ascii="Arial" w:hAnsi="Arial" w:cs="Arial"/>
          <w:color w:val="FF0000"/>
          <w:sz w:val="20"/>
          <w:szCs w:val="22"/>
        </w:rPr>
      </w:pPr>
      <w:r w:rsidRPr="00F0671F">
        <w:rPr>
          <w:rFonts w:ascii="Arial" w:hAnsi="Arial" w:cs="Arial"/>
          <w:b/>
          <w:color w:val="FF0000"/>
          <w:sz w:val="20"/>
          <w:szCs w:val="22"/>
        </w:rPr>
        <w:t xml:space="preserve">EFAS Part </w:t>
      </w:r>
      <w:r w:rsidR="00F026D4" w:rsidRPr="00F0671F">
        <w:rPr>
          <w:rFonts w:ascii="Arial" w:hAnsi="Arial" w:cs="Arial"/>
          <w:b/>
          <w:color w:val="FF0000"/>
          <w:sz w:val="20"/>
          <w:szCs w:val="22"/>
        </w:rPr>
        <w:t>B</w:t>
      </w:r>
      <w:r w:rsidRPr="00F0671F">
        <w:rPr>
          <w:rFonts w:ascii="Arial" w:hAnsi="Arial" w:cs="Arial"/>
          <w:b/>
          <w:color w:val="FF0000"/>
          <w:sz w:val="20"/>
          <w:szCs w:val="22"/>
        </w:rPr>
        <w:t xml:space="preserve"> must be signed off before submission</w:t>
      </w:r>
      <w:r w:rsidRPr="005668A3">
        <w:rPr>
          <w:rFonts w:ascii="Arial" w:hAnsi="Arial" w:cs="Arial"/>
          <w:b/>
          <w:color w:val="FF0000"/>
          <w:sz w:val="20"/>
          <w:szCs w:val="22"/>
        </w:rPr>
        <w:t xml:space="preserve"> of the </w:t>
      </w:r>
      <w:r w:rsidR="00552DD3" w:rsidRPr="005668A3">
        <w:rPr>
          <w:rFonts w:ascii="Arial" w:hAnsi="Arial" w:cs="Arial"/>
          <w:b/>
          <w:color w:val="FF0000"/>
          <w:sz w:val="20"/>
          <w:szCs w:val="22"/>
        </w:rPr>
        <w:t xml:space="preserve">application </w:t>
      </w:r>
      <w:r w:rsidR="00583A1C" w:rsidRPr="005668A3">
        <w:rPr>
          <w:rFonts w:ascii="Arial" w:hAnsi="Arial" w:cs="Arial"/>
          <w:b/>
          <w:color w:val="FF0000"/>
          <w:sz w:val="20"/>
          <w:szCs w:val="22"/>
        </w:rPr>
        <w:t xml:space="preserve">to </w:t>
      </w:r>
      <w:r w:rsidR="00736944" w:rsidRPr="005668A3">
        <w:rPr>
          <w:rFonts w:ascii="Arial" w:hAnsi="Arial" w:cs="Arial"/>
          <w:b/>
          <w:color w:val="FF0000"/>
          <w:sz w:val="20"/>
          <w:szCs w:val="22"/>
        </w:rPr>
        <w:t xml:space="preserve">the </w:t>
      </w:r>
      <w:r w:rsidR="00C5128C" w:rsidRPr="005668A3">
        <w:rPr>
          <w:rFonts w:ascii="Arial" w:hAnsi="Arial" w:cs="Arial"/>
          <w:b/>
          <w:color w:val="FF0000"/>
          <w:sz w:val="20"/>
          <w:szCs w:val="22"/>
        </w:rPr>
        <w:t>KESS 2</w:t>
      </w:r>
      <w:r w:rsidR="00736944" w:rsidRPr="005668A3">
        <w:rPr>
          <w:rFonts w:ascii="Arial" w:hAnsi="Arial" w:cs="Arial"/>
          <w:b/>
          <w:color w:val="FF0000"/>
          <w:sz w:val="20"/>
          <w:szCs w:val="22"/>
        </w:rPr>
        <w:t xml:space="preserve"> team</w:t>
      </w:r>
      <w:r w:rsidR="001A1F4D" w:rsidRPr="005668A3">
        <w:rPr>
          <w:rFonts w:ascii="Arial" w:hAnsi="Arial" w:cs="Arial"/>
          <w:b/>
          <w:color w:val="FF0000"/>
          <w:sz w:val="20"/>
          <w:szCs w:val="22"/>
        </w:rPr>
        <w:t>:</w:t>
      </w:r>
      <w:r w:rsidRPr="005668A3">
        <w:rPr>
          <w:rFonts w:ascii="Arial" w:hAnsi="Arial" w:cs="Arial"/>
          <w:b/>
          <w:color w:val="FF0000"/>
          <w:sz w:val="20"/>
          <w:szCs w:val="22"/>
        </w:rPr>
        <w:t xml:space="preserve"> </w:t>
      </w:r>
      <w:hyperlink r:id="rId20" w:history="1">
        <w:r w:rsidR="00162700" w:rsidRPr="00F0671F">
          <w:rPr>
            <w:rStyle w:val="Hyperlink"/>
            <w:rFonts w:ascii="Arial" w:hAnsi="Arial" w:cs="Arial"/>
            <w:sz w:val="20"/>
            <w:szCs w:val="22"/>
          </w:rPr>
          <w:t>kess@southwales.ac.uk</w:t>
        </w:r>
      </w:hyperlink>
      <w:r w:rsidR="00162700" w:rsidRPr="00F0671F">
        <w:rPr>
          <w:rFonts w:ascii="Arial" w:hAnsi="Arial" w:cs="Arial"/>
          <w:color w:val="FF0000"/>
          <w:sz w:val="20"/>
          <w:szCs w:val="22"/>
        </w:rPr>
        <w:t xml:space="preserve"> </w:t>
      </w:r>
      <w:r w:rsidR="00162700" w:rsidRPr="005668A3">
        <w:rPr>
          <w:rFonts w:ascii="Arial" w:hAnsi="Arial" w:cs="Arial"/>
          <w:b/>
          <w:color w:val="FF0000"/>
          <w:sz w:val="20"/>
          <w:szCs w:val="22"/>
        </w:rPr>
        <w:t>by the deadline</w:t>
      </w:r>
      <w:r w:rsidR="000C50FC">
        <w:rPr>
          <w:rFonts w:ascii="Arial" w:hAnsi="Arial" w:cs="Arial"/>
          <w:b/>
          <w:color w:val="FF0000"/>
          <w:sz w:val="20"/>
          <w:szCs w:val="22"/>
        </w:rPr>
        <w:t>.</w:t>
      </w:r>
    </w:p>
    <w:p w:rsidR="005668A3" w:rsidRDefault="005668A3" w:rsidP="005668A3">
      <w:pPr>
        <w:autoSpaceDE w:val="0"/>
        <w:autoSpaceDN w:val="0"/>
        <w:adjustRightInd w:val="0"/>
        <w:spacing w:line="276" w:lineRule="auto"/>
        <w:jc w:val="both"/>
        <w:rPr>
          <w:rFonts w:ascii="Arial" w:hAnsi="Arial" w:cs="Arial"/>
          <w:color w:val="FF0000"/>
          <w:szCs w:val="22"/>
        </w:rPr>
      </w:pPr>
    </w:p>
    <w:p w:rsidR="004A6E81" w:rsidRPr="005668A3" w:rsidRDefault="004A6E81" w:rsidP="004A6E81">
      <w:pPr>
        <w:pStyle w:val="ListParagraph"/>
        <w:autoSpaceDE w:val="0"/>
        <w:autoSpaceDN w:val="0"/>
        <w:adjustRightInd w:val="0"/>
        <w:spacing w:line="276" w:lineRule="auto"/>
        <w:jc w:val="both"/>
        <w:rPr>
          <w:rFonts w:ascii="Arial" w:hAnsi="Arial" w:cs="Arial"/>
          <w:b/>
          <w:color w:val="FF0000"/>
          <w:sz w:val="20"/>
          <w:szCs w:val="22"/>
        </w:rPr>
      </w:pPr>
    </w:p>
    <w:p w:rsidR="004A6E81" w:rsidRDefault="004A6E81" w:rsidP="004A6E81">
      <w:pPr>
        <w:autoSpaceDE w:val="0"/>
        <w:autoSpaceDN w:val="0"/>
        <w:adjustRightInd w:val="0"/>
        <w:spacing w:line="276" w:lineRule="auto"/>
        <w:ind w:left="720"/>
        <w:jc w:val="both"/>
        <w:rPr>
          <w:rFonts w:ascii="Arial" w:hAnsi="Arial" w:cs="Arial"/>
          <w:b/>
          <w:color w:val="000000" w:themeColor="text1"/>
          <w:szCs w:val="22"/>
          <w:u w:val="single"/>
        </w:rPr>
      </w:pPr>
      <w:r w:rsidRPr="005668A3">
        <w:rPr>
          <w:rFonts w:ascii="Arial" w:hAnsi="Arial" w:cs="Arial"/>
          <w:b/>
          <w:color w:val="000000" w:themeColor="text1"/>
          <w:szCs w:val="22"/>
          <w:u w:val="single"/>
        </w:rPr>
        <w:t>It is the lead academic’s responsibility to ensure</w:t>
      </w:r>
      <w:r>
        <w:rPr>
          <w:rFonts w:ascii="Arial" w:hAnsi="Arial" w:cs="Arial"/>
          <w:b/>
          <w:color w:val="000000" w:themeColor="text1"/>
          <w:szCs w:val="22"/>
          <w:u w:val="single"/>
        </w:rPr>
        <w:t xml:space="preserve"> both</w:t>
      </w:r>
      <w:r w:rsidRPr="005668A3">
        <w:rPr>
          <w:rFonts w:ascii="Arial" w:hAnsi="Arial" w:cs="Arial"/>
          <w:b/>
          <w:color w:val="000000" w:themeColor="text1"/>
          <w:szCs w:val="22"/>
          <w:u w:val="single"/>
        </w:rPr>
        <w:t xml:space="preserve"> EFAS Part A</w:t>
      </w:r>
      <w:r>
        <w:rPr>
          <w:rFonts w:ascii="Arial" w:hAnsi="Arial" w:cs="Arial"/>
          <w:b/>
          <w:color w:val="000000" w:themeColor="text1"/>
          <w:szCs w:val="22"/>
          <w:u w:val="single"/>
        </w:rPr>
        <w:t xml:space="preserve"> and Part B are </w:t>
      </w:r>
      <w:r w:rsidRPr="005668A3">
        <w:rPr>
          <w:rFonts w:ascii="Arial" w:hAnsi="Arial" w:cs="Arial"/>
          <w:b/>
          <w:color w:val="000000" w:themeColor="text1"/>
          <w:szCs w:val="22"/>
          <w:u w:val="single"/>
        </w:rPr>
        <w:t>signed off</w:t>
      </w:r>
      <w:r>
        <w:rPr>
          <w:rFonts w:ascii="Arial" w:hAnsi="Arial" w:cs="Arial"/>
          <w:b/>
          <w:color w:val="000000" w:themeColor="text1"/>
          <w:szCs w:val="22"/>
          <w:u w:val="single"/>
        </w:rPr>
        <w:t>, by the respective deadlines</w:t>
      </w:r>
      <w:r w:rsidRPr="005668A3">
        <w:rPr>
          <w:rFonts w:ascii="Arial" w:hAnsi="Arial" w:cs="Arial"/>
          <w:b/>
          <w:color w:val="000000" w:themeColor="text1"/>
          <w:szCs w:val="22"/>
          <w:u w:val="single"/>
        </w:rPr>
        <w:t xml:space="preserve">. </w:t>
      </w:r>
    </w:p>
    <w:p w:rsidR="004A6E81" w:rsidRPr="005668A3" w:rsidRDefault="004A6E81" w:rsidP="004A6E81">
      <w:pPr>
        <w:autoSpaceDE w:val="0"/>
        <w:autoSpaceDN w:val="0"/>
        <w:adjustRightInd w:val="0"/>
        <w:spacing w:line="276" w:lineRule="auto"/>
        <w:ind w:left="720"/>
        <w:jc w:val="both"/>
        <w:rPr>
          <w:rFonts w:ascii="Arial" w:hAnsi="Arial" w:cs="Arial"/>
          <w:b/>
          <w:color w:val="000000" w:themeColor="text1"/>
          <w:szCs w:val="22"/>
          <w:u w:val="single"/>
        </w:rPr>
      </w:pPr>
    </w:p>
    <w:p w:rsidR="005668A3" w:rsidRPr="005668A3" w:rsidRDefault="005668A3" w:rsidP="005668A3">
      <w:pPr>
        <w:autoSpaceDE w:val="0"/>
        <w:autoSpaceDN w:val="0"/>
        <w:adjustRightInd w:val="0"/>
        <w:spacing w:line="276" w:lineRule="auto"/>
        <w:ind w:left="720"/>
        <w:jc w:val="both"/>
        <w:rPr>
          <w:rFonts w:ascii="Arial" w:hAnsi="Arial" w:cs="Arial"/>
          <w:b/>
          <w:color w:val="000000" w:themeColor="text1"/>
          <w:szCs w:val="22"/>
          <w:u w:val="single"/>
        </w:rPr>
      </w:pPr>
      <w:r w:rsidRPr="005668A3">
        <w:rPr>
          <w:rFonts w:ascii="Arial" w:hAnsi="Arial" w:cs="Arial"/>
          <w:b/>
          <w:color w:val="000000" w:themeColor="text1"/>
          <w:szCs w:val="22"/>
          <w:u w:val="single"/>
        </w:rPr>
        <w:t xml:space="preserve">Failure to complete </w:t>
      </w:r>
      <w:r w:rsidR="004A6E81">
        <w:rPr>
          <w:rFonts w:ascii="Arial" w:hAnsi="Arial" w:cs="Arial"/>
          <w:b/>
          <w:color w:val="000000" w:themeColor="text1"/>
          <w:szCs w:val="22"/>
          <w:u w:val="single"/>
        </w:rPr>
        <w:t xml:space="preserve">EFAS Part B </w:t>
      </w:r>
      <w:r w:rsidRPr="005668A3">
        <w:rPr>
          <w:rFonts w:ascii="Arial" w:hAnsi="Arial" w:cs="Arial"/>
          <w:b/>
          <w:color w:val="000000" w:themeColor="text1"/>
          <w:szCs w:val="22"/>
          <w:u w:val="single"/>
        </w:rPr>
        <w:t>and submit the full application by the deadline will result in your proposal being automatically declined</w:t>
      </w:r>
      <w:r w:rsidR="00E01F14">
        <w:rPr>
          <w:rFonts w:ascii="Arial" w:hAnsi="Arial" w:cs="Arial"/>
          <w:b/>
          <w:color w:val="000000" w:themeColor="text1"/>
          <w:szCs w:val="22"/>
          <w:u w:val="single"/>
        </w:rPr>
        <w:t>.</w:t>
      </w:r>
      <w:r w:rsidRPr="005668A3">
        <w:rPr>
          <w:rFonts w:ascii="Arial" w:hAnsi="Arial" w:cs="Arial"/>
          <w:b/>
          <w:color w:val="000000" w:themeColor="text1"/>
          <w:szCs w:val="22"/>
          <w:u w:val="single"/>
        </w:rPr>
        <w:t xml:space="preserve"> </w:t>
      </w:r>
    </w:p>
    <w:p w:rsidR="0058030A" w:rsidRPr="00F0671F" w:rsidRDefault="0058030A" w:rsidP="00C9517D">
      <w:pPr>
        <w:autoSpaceDE w:val="0"/>
        <w:autoSpaceDN w:val="0"/>
        <w:adjustRightInd w:val="0"/>
        <w:spacing w:line="276" w:lineRule="auto"/>
        <w:rPr>
          <w:rFonts w:ascii="Arial" w:hAnsi="Arial" w:cs="Arial"/>
          <w:b/>
          <w:color w:val="000000" w:themeColor="text1"/>
          <w:szCs w:val="22"/>
        </w:rPr>
      </w:pPr>
    </w:p>
    <w:p w:rsidR="00ED2A4E" w:rsidRPr="00F0671F" w:rsidRDefault="00ED2A4E"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58030A">
      <w:pPr>
        <w:autoSpaceDE w:val="0"/>
        <w:autoSpaceDN w:val="0"/>
        <w:adjustRightInd w:val="0"/>
        <w:spacing w:line="276" w:lineRule="auto"/>
        <w:rPr>
          <w:rFonts w:ascii="Arial" w:hAnsi="Arial" w:cs="Arial"/>
          <w:i/>
          <w:color w:val="000000" w:themeColor="text1"/>
          <w:szCs w:val="22"/>
        </w:rPr>
      </w:pPr>
    </w:p>
    <w:p w:rsidR="00ED2A4E" w:rsidRPr="00F0671F" w:rsidRDefault="00ED2A4E" w:rsidP="0058030A">
      <w:pPr>
        <w:autoSpaceDE w:val="0"/>
        <w:autoSpaceDN w:val="0"/>
        <w:adjustRightInd w:val="0"/>
        <w:spacing w:line="276" w:lineRule="auto"/>
        <w:rPr>
          <w:rFonts w:ascii="Arial" w:hAnsi="Arial" w:cs="Arial"/>
          <w:i/>
          <w:color w:val="000000" w:themeColor="text1"/>
          <w:szCs w:val="22"/>
        </w:rPr>
      </w:pPr>
    </w:p>
    <w:p w:rsidR="00617F16" w:rsidRPr="00F0671F" w:rsidRDefault="00617F16" w:rsidP="00617F16">
      <w:pPr>
        <w:autoSpaceDE w:val="0"/>
        <w:autoSpaceDN w:val="0"/>
        <w:adjustRightInd w:val="0"/>
        <w:spacing w:line="276" w:lineRule="auto"/>
        <w:rPr>
          <w:rFonts w:ascii="Arial" w:hAnsi="Arial" w:cs="Arial"/>
          <w:i/>
          <w:color w:val="000000" w:themeColor="text1"/>
          <w:szCs w:val="22"/>
        </w:rPr>
      </w:pPr>
    </w:p>
    <w:p w:rsidR="00617F16" w:rsidRPr="00F0671F" w:rsidRDefault="00617F16" w:rsidP="005668A3">
      <w:pPr>
        <w:autoSpaceDE w:val="0"/>
        <w:autoSpaceDN w:val="0"/>
        <w:adjustRightInd w:val="0"/>
        <w:spacing w:line="276" w:lineRule="auto"/>
        <w:jc w:val="center"/>
        <w:rPr>
          <w:rFonts w:ascii="Arial" w:hAnsi="Arial" w:cs="Arial"/>
          <w:i/>
          <w:color w:val="000000" w:themeColor="text1"/>
          <w:szCs w:val="22"/>
          <w:lang w:val="en-US"/>
        </w:rPr>
      </w:pPr>
      <w:r w:rsidRPr="00F0671F">
        <w:rPr>
          <w:rFonts w:ascii="Arial" w:hAnsi="Arial" w:cs="Arial"/>
          <w:i/>
          <w:color w:val="000000" w:themeColor="text1"/>
          <w:szCs w:val="22"/>
          <w:lang w:val="en-US"/>
        </w:rPr>
        <w:t xml:space="preserve">Knowledge Economy Skills Scholarships (KESS) is a pan-Wales higher level skills initiative led by Bangor University on behalf of the HE sector in Wales. It is part funded by the Welsh Government’s European Social Fund (ESF) convergence </w:t>
      </w:r>
      <w:proofErr w:type="spellStart"/>
      <w:r w:rsidRPr="00F0671F">
        <w:rPr>
          <w:rFonts w:ascii="Arial" w:hAnsi="Arial" w:cs="Arial"/>
          <w:i/>
          <w:color w:val="000000" w:themeColor="text1"/>
          <w:szCs w:val="22"/>
          <w:lang w:val="en-US"/>
        </w:rPr>
        <w:t>programme</w:t>
      </w:r>
      <w:proofErr w:type="spellEnd"/>
      <w:r w:rsidRPr="00F0671F">
        <w:rPr>
          <w:rFonts w:ascii="Arial" w:hAnsi="Arial" w:cs="Arial"/>
          <w:i/>
          <w:color w:val="000000" w:themeColor="text1"/>
          <w:szCs w:val="22"/>
          <w:lang w:val="en-US"/>
        </w:rPr>
        <w:t xml:space="preserve"> for West Wales and the Valleys.</w:t>
      </w:r>
    </w:p>
    <w:p w:rsidR="00617F16" w:rsidRPr="00F0671F" w:rsidRDefault="00617F16" w:rsidP="005668A3">
      <w:pPr>
        <w:autoSpaceDE w:val="0"/>
        <w:autoSpaceDN w:val="0"/>
        <w:adjustRightInd w:val="0"/>
        <w:spacing w:line="276" w:lineRule="auto"/>
        <w:jc w:val="center"/>
        <w:rPr>
          <w:rFonts w:ascii="Arial" w:hAnsi="Arial" w:cs="Arial"/>
          <w:i/>
          <w:color w:val="000000" w:themeColor="text1"/>
          <w:szCs w:val="22"/>
        </w:rPr>
      </w:pPr>
    </w:p>
    <w:p w:rsidR="00ED2A4E" w:rsidRPr="00F0671F" w:rsidRDefault="00ED2A4E" w:rsidP="005668A3">
      <w:pPr>
        <w:autoSpaceDE w:val="0"/>
        <w:autoSpaceDN w:val="0"/>
        <w:adjustRightInd w:val="0"/>
        <w:spacing w:line="276" w:lineRule="auto"/>
        <w:jc w:val="center"/>
        <w:rPr>
          <w:rFonts w:ascii="Arial" w:hAnsi="Arial" w:cs="Arial"/>
          <w:i/>
          <w:color w:val="000000" w:themeColor="text1"/>
          <w:szCs w:val="22"/>
          <w:lang w:val="en-US"/>
        </w:rPr>
      </w:pPr>
      <w:proofErr w:type="spellStart"/>
      <w:r w:rsidRPr="00F0671F">
        <w:rPr>
          <w:rFonts w:ascii="Arial" w:hAnsi="Arial" w:cs="Arial"/>
          <w:i/>
          <w:color w:val="000000" w:themeColor="text1"/>
          <w:szCs w:val="22"/>
          <w:lang w:val="en-US"/>
        </w:rPr>
        <w:t>Ysgoloriaeth</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Sgiliau</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Economi</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Gwybodaeth</w:t>
      </w:r>
      <w:proofErr w:type="spellEnd"/>
      <w:r w:rsidRPr="00F0671F">
        <w:rPr>
          <w:rFonts w:ascii="Arial" w:hAnsi="Arial" w:cs="Arial"/>
          <w:i/>
          <w:color w:val="000000" w:themeColor="text1"/>
          <w:szCs w:val="22"/>
          <w:lang w:val="en-US"/>
        </w:rPr>
        <w:t xml:space="preserve"> (KESS) </w:t>
      </w:r>
      <w:proofErr w:type="spellStart"/>
      <w:r w:rsidRPr="00F0671F">
        <w:rPr>
          <w:rFonts w:ascii="Arial" w:hAnsi="Arial" w:cs="Arial"/>
          <w:i/>
          <w:color w:val="000000" w:themeColor="text1"/>
          <w:szCs w:val="22"/>
          <w:lang w:val="en-US"/>
        </w:rPr>
        <w:t>yn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Gymru</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gyfan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sgiliau</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lefel</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uwch</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yn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fenter</w:t>
      </w:r>
      <w:proofErr w:type="spellEnd"/>
      <w:r w:rsidRPr="00F0671F">
        <w:rPr>
          <w:rFonts w:ascii="Arial" w:hAnsi="Arial" w:cs="Arial"/>
          <w:i/>
          <w:color w:val="000000" w:themeColor="text1"/>
          <w:szCs w:val="22"/>
          <w:lang w:val="en-US"/>
        </w:rPr>
        <w:t xml:space="preserve"> </w:t>
      </w:r>
      <w:proofErr w:type="gramStart"/>
      <w:r w:rsidRPr="00F0671F">
        <w:rPr>
          <w:rFonts w:ascii="Arial" w:hAnsi="Arial" w:cs="Arial"/>
          <w:i/>
          <w:color w:val="000000" w:themeColor="text1"/>
          <w:szCs w:val="22"/>
          <w:lang w:val="en-US"/>
        </w:rPr>
        <w:t>a</w:t>
      </w:r>
      <w:proofErr w:type="gram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arweinir</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gan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Brifysgol</w:t>
      </w:r>
      <w:proofErr w:type="spellEnd"/>
      <w:r w:rsidRPr="00F0671F">
        <w:rPr>
          <w:rFonts w:ascii="Arial" w:hAnsi="Arial" w:cs="Arial"/>
          <w:i/>
          <w:color w:val="000000" w:themeColor="text1"/>
          <w:szCs w:val="22"/>
          <w:lang w:val="en-US"/>
        </w:rPr>
        <w:t xml:space="preserve"> Bangor </w:t>
      </w:r>
      <w:proofErr w:type="spellStart"/>
      <w:r w:rsidRPr="00F0671F">
        <w:rPr>
          <w:rFonts w:ascii="Arial" w:hAnsi="Arial" w:cs="Arial"/>
          <w:i/>
          <w:color w:val="000000" w:themeColor="text1"/>
          <w:szCs w:val="22"/>
          <w:lang w:val="en-US"/>
        </w:rPr>
        <w:t>ar</w:t>
      </w:r>
      <w:proofErr w:type="spellEnd"/>
      <w:r w:rsidRPr="00F0671F">
        <w:rPr>
          <w:rFonts w:ascii="Arial" w:hAnsi="Arial" w:cs="Arial"/>
          <w:i/>
          <w:color w:val="000000" w:themeColor="text1"/>
          <w:szCs w:val="22"/>
          <w:lang w:val="en-US"/>
        </w:rPr>
        <w:t xml:space="preserve"> ran y sector AU </w:t>
      </w:r>
      <w:proofErr w:type="spellStart"/>
      <w:r w:rsidRPr="00F0671F">
        <w:rPr>
          <w:rFonts w:ascii="Arial" w:hAnsi="Arial" w:cs="Arial"/>
          <w:i/>
          <w:color w:val="000000" w:themeColor="text1"/>
          <w:szCs w:val="22"/>
          <w:lang w:val="en-US"/>
        </w:rPr>
        <w:t>yng</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Nghymru</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Fe’i</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cyllidir</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yn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rhannol</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gan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Gronfeydd</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Cymdeithasol</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Ewropeaidd</w:t>
      </w:r>
      <w:proofErr w:type="spellEnd"/>
      <w:r w:rsidRPr="00F0671F">
        <w:rPr>
          <w:rFonts w:ascii="Arial" w:hAnsi="Arial" w:cs="Arial"/>
          <w:i/>
          <w:color w:val="000000" w:themeColor="text1"/>
          <w:szCs w:val="22"/>
          <w:lang w:val="en-US"/>
        </w:rPr>
        <w:t xml:space="preserve"> (ESF) </w:t>
      </w:r>
      <w:proofErr w:type="spellStart"/>
      <w:r w:rsidRPr="00F0671F">
        <w:rPr>
          <w:rFonts w:ascii="Arial" w:hAnsi="Arial" w:cs="Arial"/>
          <w:i/>
          <w:color w:val="000000" w:themeColor="text1"/>
          <w:szCs w:val="22"/>
          <w:lang w:val="en-US"/>
        </w:rPr>
        <w:t>cydgyfeirio</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ar</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gyfer</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Gorllewin</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Cymru</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a’r</w:t>
      </w:r>
      <w:proofErr w:type="spellEnd"/>
      <w:r w:rsidRPr="00F0671F">
        <w:rPr>
          <w:rFonts w:ascii="Arial" w:hAnsi="Arial" w:cs="Arial"/>
          <w:i/>
          <w:color w:val="000000" w:themeColor="text1"/>
          <w:szCs w:val="22"/>
          <w:lang w:val="en-US"/>
        </w:rPr>
        <w:t xml:space="preserve"> </w:t>
      </w:r>
      <w:proofErr w:type="spellStart"/>
      <w:r w:rsidRPr="00F0671F">
        <w:rPr>
          <w:rFonts w:ascii="Arial" w:hAnsi="Arial" w:cs="Arial"/>
          <w:i/>
          <w:color w:val="000000" w:themeColor="text1"/>
          <w:szCs w:val="22"/>
          <w:lang w:val="en-US"/>
        </w:rPr>
        <w:t>Cymoedd</w:t>
      </w:r>
      <w:proofErr w:type="spellEnd"/>
      <w:r w:rsidRPr="00F0671F">
        <w:rPr>
          <w:rFonts w:ascii="Arial" w:hAnsi="Arial" w:cs="Arial"/>
          <w:i/>
          <w:color w:val="000000" w:themeColor="text1"/>
          <w:szCs w:val="22"/>
          <w:lang w:val="en-US"/>
        </w:rPr>
        <w:t>.</w:t>
      </w:r>
    </w:p>
    <w:p w:rsidR="00ED2A4E" w:rsidRPr="00F0671F" w:rsidRDefault="00ED2A4E" w:rsidP="0058030A">
      <w:pPr>
        <w:autoSpaceDE w:val="0"/>
        <w:autoSpaceDN w:val="0"/>
        <w:adjustRightInd w:val="0"/>
        <w:spacing w:line="276" w:lineRule="auto"/>
        <w:rPr>
          <w:rFonts w:ascii="Arial" w:hAnsi="Arial" w:cs="Arial"/>
          <w:color w:val="000000" w:themeColor="text1"/>
          <w:szCs w:val="22"/>
        </w:rPr>
      </w:pPr>
    </w:p>
    <w:sectPr w:rsidR="00ED2A4E" w:rsidRPr="00F0671F" w:rsidSect="001A1F4D">
      <w:headerReference w:type="default" r:id="rId21"/>
      <w:footerReference w:type="default" r:id="rId22"/>
      <w:headerReference w:type="first" r:id="rId23"/>
      <w:pgSz w:w="11906" w:h="16838" w:code="9"/>
      <w:pgMar w:top="696" w:right="1133" w:bottom="1276" w:left="1418" w:header="42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8A" w:rsidRPr="00D17BE0" w:rsidRDefault="00C6468A">
      <w:pPr>
        <w:rPr>
          <w:sz w:val="18"/>
          <w:szCs w:val="18"/>
        </w:rPr>
      </w:pPr>
      <w:r w:rsidRPr="00D17BE0">
        <w:rPr>
          <w:sz w:val="18"/>
          <w:szCs w:val="18"/>
        </w:rPr>
        <w:separator/>
      </w:r>
    </w:p>
  </w:endnote>
  <w:endnote w:type="continuationSeparator" w:id="0">
    <w:p w:rsidR="00C6468A" w:rsidRPr="00D17BE0" w:rsidRDefault="00C6468A">
      <w:pPr>
        <w:rPr>
          <w:sz w:val="18"/>
          <w:szCs w:val="18"/>
        </w:rPr>
      </w:pPr>
      <w:r w:rsidRPr="00D17BE0">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Pr="00D17BE0" w:rsidRDefault="00C5128C" w:rsidP="00736944">
    <w:pPr>
      <w:pStyle w:val="Footer"/>
      <w:rPr>
        <w:sz w:val="18"/>
        <w:szCs w:val="18"/>
      </w:rPr>
    </w:pPr>
    <w:r>
      <w:rPr>
        <w:rStyle w:val="PageNumber"/>
      </w:rPr>
      <w:t>KESS 2</w:t>
    </w:r>
    <w:r w:rsidR="00736944">
      <w:rPr>
        <w:rStyle w:val="PageNumber"/>
      </w:rPr>
      <w:t xml:space="preserve"> Factsheet USW </w:t>
    </w:r>
    <w:proofErr w:type="spellStart"/>
    <w:r>
      <w:rPr>
        <w:rStyle w:val="PageNumber"/>
      </w:rPr>
      <w:t>MRes</w:t>
    </w:r>
    <w:proofErr w:type="spellEnd"/>
    <w:r>
      <w:rPr>
        <w:rStyle w:val="PageNumber"/>
      </w:rPr>
      <w:t xml:space="preserve"> </w:t>
    </w:r>
    <w:r w:rsidR="00345A8E">
      <w:rPr>
        <w:rStyle w:val="PageNumber"/>
      </w:rPr>
      <w:t xml:space="preserve">Autumn </w:t>
    </w:r>
    <w:r>
      <w:rPr>
        <w:rStyle w:val="PageNumber"/>
      </w:rPr>
      <w:t>2017</w:t>
    </w:r>
    <w:r w:rsidR="00736944">
      <w:rPr>
        <w:rStyle w:val="PageNumber"/>
      </w:rPr>
      <w:tab/>
    </w:r>
    <w:r w:rsidR="00736944">
      <w:rPr>
        <w:rStyle w:val="PageNumber"/>
      </w:rPr>
      <w:tab/>
    </w:r>
    <w:r w:rsidR="00D46310">
      <w:rPr>
        <w:rStyle w:val="PageNumber"/>
      </w:rPr>
      <w:fldChar w:fldCharType="begin"/>
    </w:r>
    <w:r w:rsidR="00C6468A">
      <w:rPr>
        <w:rStyle w:val="PageNumber"/>
      </w:rPr>
      <w:instrText xml:space="preserve"> PAGE </w:instrText>
    </w:r>
    <w:r w:rsidR="00D46310">
      <w:rPr>
        <w:rStyle w:val="PageNumber"/>
      </w:rPr>
      <w:fldChar w:fldCharType="separate"/>
    </w:r>
    <w:r w:rsidR="00987940">
      <w:rPr>
        <w:rStyle w:val="PageNumber"/>
        <w:noProof/>
      </w:rPr>
      <w:t>6</w:t>
    </w:r>
    <w:r w:rsidR="00D4631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8A" w:rsidRPr="00D17BE0" w:rsidRDefault="00C6468A">
      <w:pPr>
        <w:rPr>
          <w:sz w:val="18"/>
          <w:szCs w:val="18"/>
        </w:rPr>
      </w:pPr>
      <w:r w:rsidRPr="00D17BE0">
        <w:rPr>
          <w:sz w:val="18"/>
          <w:szCs w:val="18"/>
        </w:rPr>
        <w:separator/>
      </w:r>
    </w:p>
  </w:footnote>
  <w:footnote w:type="continuationSeparator" w:id="0">
    <w:p w:rsidR="00C6468A" w:rsidRPr="00D17BE0" w:rsidRDefault="00C6468A">
      <w:pPr>
        <w:rPr>
          <w:sz w:val="18"/>
          <w:szCs w:val="18"/>
        </w:rPr>
      </w:pPr>
      <w:r w:rsidRPr="00D17BE0">
        <w:rPr>
          <w:sz w:val="18"/>
          <w:szCs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4D" w:rsidRDefault="001A1F4D" w:rsidP="001A1F4D">
    <w:pPr>
      <w:pStyle w:val="Header"/>
      <w:tabs>
        <w:tab w:val="clear" w:pos="8306"/>
        <w:tab w:val="right" w:pos="8789"/>
      </w:tabs>
    </w:pPr>
    <w:r>
      <w:t xml:space="preserve">                      </w:t>
    </w:r>
    <w:hyperlink r:id="rId1" w:history="1"/>
    <w:r>
      <w:t xml:space="preserve">    </w:t>
    </w:r>
    <w:r>
      <w:rPr>
        <w:b/>
        <w:sz w:val="18"/>
        <w:szCs w:val="18"/>
      </w:rPr>
      <w:tab/>
      <w:t xml:space="preserve">   </w:t>
    </w:r>
  </w:p>
  <w:p w:rsidR="001A1F4D" w:rsidRDefault="001A1F4D">
    <w:pPr>
      <w:pStyle w:val="Header"/>
    </w:pPr>
  </w:p>
  <w:p w:rsidR="00C6468A" w:rsidRDefault="00C646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8A" w:rsidRDefault="00C6468A" w:rsidP="004B0FD9">
    <w:pPr>
      <w:pStyle w:val="Header"/>
      <w:tabs>
        <w:tab w:val="clear" w:pos="8306"/>
        <w:tab w:val="right" w:pos="8789"/>
      </w:tabs>
    </w:pPr>
    <w:r>
      <w:rPr>
        <w:b/>
        <w:sz w:val="18"/>
        <w:szCs w:val="18"/>
      </w:rPr>
      <w:t xml:space="preserve">                 </w:t>
    </w:r>
    <w:r>
      <w:rPr>
        <w:color w:val="0000FF"/>
      </w:rPr>
      <w:t xml:space="preserve">   </w:t>
    </w:r>
    <w:r w:rsidR="00873059">
      <w:rPr>
        <w:rFonts w:ascii="Calibri" w:hAnsi="Calibri"/>
        <w:b/>
        <w:noProof/>
        <w:sz w:val="32"/>
        <w:szCs w:val="32"/>
      </w:rPr>
      <w:drawing>
        <wp:inline distT="0" distB="0" distL="0" distR="0" wp14:anchorId="49ACCA89" wp14:editId="04E2BED1">
          <wp:extent cx="1071245" cy="1108075"/>
          <wp:effectExtent l="19050" t="0" r="0" b="0"/>
          <wp:docPr id="56" name="Picture 4" descr="C:\Users\kess\AppData\Local\Microsoft\Windows\Temporary Internet Files\Content.Outlook\7Y89QBEC\USW logo Raspberry Hi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ss\AppData\Local\Microsoft\Windows\Temporary Internet Files\Content.Outlook\7Y89QBEC\USW logo Raspberry HiRes (2).jpg"/>
                  <pic:cNvPicPr>
                    <a:picLocks noChangeAspect="1" noChangeArrowheads="1"/>
                  </pic:cNvPicPr>
                </pic:nvPicPr>
                <pic:blipFill>
                  <a:blip r:embed="rId1"/>
                  <a:srcRect/>
                  <a:stretch>
                    <a:fillRect/>
                  </a:stretch>
                </pic:blipFill>
                <pic:spPr bwMode="auto">
                  <a:xfrm>
                    <a:off x="0" y="0"/>
                    <a:ext cx="1071245" cy="1108075"/>
                  </a:xfrm>
                  <a:prstGeom prst="rect">
                    <a:avLst/>
                  </a:prstGeom>
                  <a:noFill/>
                  <a:ln w="9525">
                    <a:noFill/>
                    <a:miter lim="800000"/>
                    <a:headEnd/>
                    <a:tailEnd/>
                  </a:ln>
                </pic:spPr>
              </pic:pic>
            </a:graphicData>
          </a:graphic>
        </wp:inline>
      </w:drawing>
    </w:r>
    <w:r w:rsidR="00873059">
      <w:rPr>
        <w:rFonts w:ascii="Calibri" w:hAnsi="Calibri"/>
        <w:b/>
        <w:sz w:val="22"/>
        <w:szCs w:val="22"/>
      </w:rPr>
      <w:t xml:space="preserve">       </w:t>
    </w:r>
    <w:r w:rsidR="00873059" w:rsidRPr="003E483A">
      <w:rPr>
        <w:noProof/>
        <w:sz w:val="10"/>
        <w:szCs w:val="18"/>
      </w:rPr>
      <w:drawing>
        <wp:inline distT="0" distB="0" distL="0" distR="0" wp14:anchorId="09BF11A0" wp14:editId="0213D55C">
          <wp:extent cx="1417622" cy="847724"/>
          <wp:effectExtent l="19050" t="0" r="0" b="0"/>
          <wp:docPr id="4" name="Picture 4" descr="logo june 16"/>
          <wp:cNvGraphicFramePr/>
          <a:graphic xmlns:a="http://schemas.openxmlformats.org/drawingml/2006/main">
            <a:graphicData uri="http://schemas.openxmlformats.org/drawingml/2006/picture">
              <pic:pic xmlns:pic="http://schemas.openxmlformats.org/drawingml/2006/picture">
                <pic:nvPicPr>
                  <pic:cNvPr id="3" name="Picture 1" descr="logo june 16"/>
                  <pic:cNvPicPr>
                    <a:picLocks noChangeAspect="1" noChangeArrowheads="1"/>
                  </pic:cNvPicPr>
                </pic:nvPicPr>
                <pic:blipFill>
                  <a:blip r:embed="rId2" cstate="print"/>
                  <a:srcRect/>
                  <a:stretch>
                    <a:fillRect/>
                  </a:stretch>
                </pic:blipFill>
                <pic:spPr bwMode="auto">
                  <a:xfrm>
                    <a:off x="0" y="0"/>
                    <a:ext cx="1417622" cy="847724"/>
                  </a:xfrm>
                  <a:prstGeom prst="rect">
                    <a:avLst/>
                  </a:prstGeom>
                  <a:noFill/>
                </pic:spPr>
              </pic:pic>
            </a:graphicData>
          </a:graphic>
        </wp:inline>
      </w:drawing>
    </w:r>
    <w:r w:rsidR="00873059">
      <w:rPr>
        <w:rFonts w:ascii="Calibri" w:hAnsi="Calibri"/>
        <w:b/>
        <w:sz w:val="22"/>
        <w:szCs w:val="22"/>
      </w:rPr>
      <w:t xml:space="preserve">       </w:t>
    </w:r>
    <w:r w:rsidR="00873059" w:rsidRPr="00E90FBA">
      <w:rPr>
        <w:rFonts w:ascii="Calibri" w:hAnsi="Calibri"/>
        <w:b/>
        <w:noProof/>
        <w:color w:val="1F497D"/>
        <w:szCs w:val="20"/>
      </w:rPr>
      <w:drawing>
        <wp:inline distT="0" distB="0" distL="0" distR="0" wp14:anchorId="6168F96A" wp14:editId="133550E5">
          <wp:extent cx="1468005" cy="1063398"/>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1824" cy="1066164"/>
                  </a:xfrm>
                  <a:prstGeom prst="rect">
                    <a:avLst/>
                  </a:prstGeom>
                </pic:spPr>
              </pic:pic>
            </a:graphicData>
          </a:graphic>
        </wp:inline>
      </w:drawing>
    </w:r>
    <w:r>
      <w:rPr>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49D8"/>
    <w:multiLevelType w:val="hybridMultilevel"/>
    <w:tmpl w:val="590EC364"/>
    <w:lvl w:ilvl="0" w:tplc="50FE8686">
      <w:start w:val="1"/>
      <w:numFmt w:val="bullet"/>
      <w:lvlText w:val="•"/>
      <w:lvlJc w:val="left"/>
      <w:pPr>
        <w:tabs>
          <w:tab w:val="num" w:pos="720"/>
        </w:tabs>
        <w:ind w:left="720" w:hanging="360"/>
      </w:pPr>
      <w:rPr>
        <w:rFonts w:ascii="Times New Roman" w:hAnsi="Times New Roman" w:hint="default"/>
      </w:rPr>
    </w:lvl>
    <w:lvl w:ilvl="1" w:tplc="5B8EDFAA" w:tentative="1">
      <w:start w:val="1"/>
      <w:numFmt w:val="bullet"/>
      <w:lvlText w:val="•"/>
      <w:lvlJc w:val="left"/>
      <w:pPr>
        <w:tabs>
          <w:tab w:val="num" w:pos="1440"/>
        </w:tabs>
        <w:ind w:left="1440" w:hanging="360"/>
      </w:pPr>
      <w:rPr>
        <w:rFonts w:ascii="Times New Roman" w:hAnsi="Times New Roman" w:hint="default"/>
      </w:rPr>
    </w:lvl>
    <w:lvl w:ilvl="2" w:tplc="2E8E6FD4" w:tentative="1">
      <w:start w:val="1"/>
      <w:numFmt w:val="bullet"/>
      <w:lvlText w:val="•"/>
      <w:lvlJc w:val="left"/>
      <w:pPr>
        <w:tabs>
          <w:tab w:val="num" w:pos="2160"/>
        </w:tabs>
        <w:ind w:left="2160" w:hanging="360"/>
      </w:pPr>
      <w:rPr>
        <w:rFonts w:ascii="Times New Roman" w:hAnsi="Times New Roman" w:hint="default"/>
      </w:rPr>
    </w:lvl>
    <w:lvl w:ilvl="3" w:tplc="97144AA4" w:tentative="1">
      <w:start w:val="1"/>
      <w:numFmt w:val="bullet"/>
      <w:lvlText w:val="•"/>
      <w:lvlJc w:val="left"/>
      <w:pPr>
        <w:tabs>
          <w:tab w:val="num" w:pos="2880"/>
        </w:tabs>
        <w:ind w:left="2880" w:hanging="360"/>
      </w:pPr>
      <w:rPr>
        <w:rFonts w:ascii="Times New Roman" w:hAnsi="Times New Roman" w:hint="default"/>
      </w:rPr>
    </w:lvl>
    <w:lvl w:ilvl="4" w:tplc="C70A5126" w:tentative="1">
      <w:start w:val="1"/>
      <w:numFmt w:val="bullet"/>
      <w:lvlText w:val="•"/>
      <w:lvlJc w:val="left"/>
      <w:pPr>
        <w:tabs>
          <w:tab w:val="num" w:pos="3600"/>
        </w:tabs>
        <w:ind w:left="3600" w:hanging="360"/>
      </w:pPr>
      <w:rPr>
        <w:rFonts w:ascii="Times New Roman" w:hAnsi="Times New Roman" w:hint="default"/>
      </w:rPr>
    </w:lvl>
    <w:lvl w:ilvl="5" w:tplc="B448A170" w:tentative="1">
      <w:start w:val="1"/>
      <w:numFmt w:val="bullet"/>
      <w:lvlText w:val="•"/>
      <w:lvlJc w:val="left"/>
      <w:pPr>
        <w:tabs>
          <w:tab w:val="num" w:pos="4320"/>
        </w:tabs>
        <w:ind w:left="4320" w:hanging="360"/>
      </w:pPr>
      <w:rPr>
        <w:rFonts w:ascii="Times New Roman" w:hAnsi="Times New Roman" w:hint="default"/>
      </w:rPr>
    </w:lvl>
    <w:lvl w:ilvl="6" w:tplc="C1A6A828" w:tentative="1">
      <w:start w:val="1"/>
      <w:numFmt w:val="bullet"/>
      <w:lvlText w:val="•"/>
      <w:lvlJc w:val="left"/>
      <w:pPr>
        <w:tabs>
          <w:tab w:val="num" w:pos="5040"/>
        </w:tabs>
        <w:ind w:left="5040" w:hanging="360"/>
      </w:pPr>
      <w:rPr>
        <w:rFonts w:ascii="Times New Roman" w:hAnsi="Times New Roman" w:hint="default"/>
      </w:rPr>
    </w:lvl>
    <w:lvl w:ilvl="7" w:tplc="B092658E" w:tentative="1">
      <w:start w:val="1"/>
      <w:numFmt w:val="bullet"/>
      <w:lvlText w:val="•"/>
      <w:lvlJc w:val="left"/>
      <w:pPr>
        <w:tabs>
          <w:tab w:val="num" w:pos="5760"/>
        </w:tabs>
        <w:ind w:left="5760" w:hanging="360"/>
      </w:pPr>
      <w:rPr>
        <w:rFonts w:ascii="Times New Roman" w:hAnsi="Times New Roman" w:hint="default"/>
      </w:rPr>
    </w:lvl>
    <w:lvl w:ilvl="8" w:tplc="6F64BF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0A711B"/>
    <w:multiLevelType w:val="hybridMultilevel"/>
    <w:tmpl w:val="63182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17D03"/>
    <w:multiLevelType w:val="hybridMultilevel"/>
    <w:tmpl w:val="7C86C29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14430336"/>
    <w:multiLevelType w:val="hybridMultilevel"/>
    <w:tmpl w:val="D2A4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65ABC"/>
    <w:multiLevelType w:val="hybridMultilevel"/>
    <w:tmpl w:val="6D16616A"/>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E37BE"/>
    <w:multiLevelType w:val="hybridMultilevel"/>
    <w:tmpl w:val="83CCC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7CA6408"/>
    <w:multiLevelType w:val="hybridMultilevel"/>
    <w:tmpl w:val="B254F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4FF3"/>
    <w:multiLevelType w:val="hybridMultilevel"/>
    <w:tmpl w:val="E4E85F98"/>
    <w:lvl w:ilvl="0" w:tplc="890C3C22">
      <w:start w:val="1"/>
      <w:numFmt w:val="bullet"/>
      <w:lvlText w:val=""/>
      <w:lvlJc w:val="left"/>
      <w:pPr>
        <w:tabs>
          <w:tab w:val="num" w:pos="454"/>
        </w:tabs>
        <w:ind w:left="454" w:hanging="45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23107A"/>
    <w:multiLevelType w:val="hybridMultilevel"/>
    <w:tmpl w:val="41164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A0E14"/>
    <w:multiLevelType w:val="hybridMultilevel"/>
    <w:tmpl w:val="54723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F76FB7"/>
    <w:multiLevelType w:val="hybridMultilevel"/>
    <w:tmpl w:val="0E32F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D87D35"/>
    <w:multiLevelType w:val="hybridMultilevel"/>
    <w:tmpl w:val="7568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7051"/>
    <w:multiLevelType w:val="hybridMultilevel"/>
    <w:tmpl w:val="208883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47153C"/>
    <w:multiLevelType w:val="hybridMultilevel"/>
    <w:tmpl w:val="B6906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B21BF4"/>
    <w:multiLevelType w:val="hybridMultilevel"/>
    <w:tmpl w:val="3646A7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D53654"/>
    <w:multiLevelType w:val="hybridMultilevel"/>
    <w:tmpl w:val="088E93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61221"/>
    <w:multiLevelType w:val="hybridMultilevel"/>
    <w:tmpl w:val="3B7C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042D8E"/>
    <w:multiLevelType w:val="hybridMultilevel"/>
    <w:tmpl w:val="ACFE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DA26DC"/>
    <w:multiLevelType w:val="hybridMultilevel"/>
    <w:tmpl w:val="2168D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B178DB"/>
    <w:multiLevelType w:val="hybridMultilevel"/>
    <w:tmpl w:val="6F7ED5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870456"/>
    <w:multiLevelType w:val="hybridMultilevel"/>
    <w:tmpl w:val="0F4E8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8B74F6"/>
    <w:multiLevelType w:val="hybridMultilevel"/>
    <w:tmpl w:val="5E28BA3C"/>
    <w:lvl w:ilvl="0" w:tplc="555040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D0F9F"/>
    <w:multiLevelType w:val="hybridMultilevel"/>
    <w:tmpl w:val="CF9E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A93437"/>
    <w:multiLevelType w:val="hybridMultilevel"/>
    <w:tmpl w:val="C4E0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27059"/>
    <w:multiLevelType w:val="hybridMultilevel"/>
    <w:tmpl w:val="B58C4EC6"/>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E4669"/>
    <w:multiLevelType w:val="hybridMultilevel"/>
    <w:tmpl w:val="6784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C52421"/>
    <w:multiLevelType w:val="hybridMultilevel"/>
    <w:tmpl w:val="63FA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53F1D"/>
    <w:multiLevelType w:val="hybridMultilevel"/>
    <w:tmpl w:val="12629492"/>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1B6A61"/>
    <w:multiLevelType w:val="hybridMultilevel"/>
    <w:tmpl w:val="5B0411DE"/>
    <w:lvl w:ilvl="0" w:tplc="890C3C22">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512C9"/>
    <w:multiLevelType w:val="hybridMultilevel"/>
    <w:tmpl w:val="A61615D4"/>
    <w:lvl w:ilvl="0" w:tplc="D3B42F18">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0F042E"/>
    <w:multiLevelType w:val="hybridMultilevel"/>
    <w:tmpl w:val="1AB4AE76"/>
    <w:lvl w:ilvl="0" w:tplc="5A503E34">
      <w:start w:val="1"/>
      <w:numFmt w:val="bullet"/>
      <w:lvlText w:val="•"/>
      <w:lvlJc w:val="left"/>
      <w:pPr>
        <w:tabs>
          <w:tab w:val="num" w:pos="720"/>
        </w:tabs>
        <w:ind w:left="720" w:hanging="360"/>
      </w:pPr>
      <w:rPr>
        <w:rFonts w:ascii="Times New Roman" w:hAnsi="Times New Roman" w:hint="default"/>
      </w:rPr>
    </w:lvl>
    <w:lvl w:ilvl="1" w:tplc="AC90B77E" w:tentative="1">
      <w:start w:val="1"/>
      <w:numFmt w:val="bullet"/>
      <w:lvlText w:val="•"/>
      <w:lvlJc w:val="left"/>
      <w:pPr>
        <w:tabs>
          <w:tab w:val="num" w:pos="1440"/>
        </w:tabs>
        <w:ind w:left="1440" w:hanging="360"/>
      </w:pPr>
      <w:rPr>
        <w:rFonts w:ascii="Times New Roman" w:hAnsi="Times New Roman" w:hint="default"/>
      </w:rPr>
    </w:lvl>
    <w:lvl w:ilvl="2" w:tplc="CCFEA570" w:tentative="1">
      <w:start w:val="1"/>
      <w:numFmt w:val="bullet"/>
      <w:lvlText w:val="•"/>
      <w:lvlJc w:val="left"/>
      <w:pPr>
        <w:tabs>
          <w:tab w:val="num" w:pos="2160"/>
        </w:tabs>
        <w:ind w:left="2160" w:hanging="360"/>
      </w:pPr>
      <w:rPr>
        <w:rFonts w:ascii="Times New Roman" w:hAnsi="Times New Roman" w:hint="default"/>
      </w:rPr>
    </w:lvl>
    <w:lvl w:ilvl="3" w:tplc="49EEB386" w:tentative="1">
      <w:start w:val="1"/>
      <w:numFmt w:val="bullet"/>
      <w:lvlText w:val="•"/>
      <w:lvlJc w:val="left"/>
      <w:pPr>
        <w:tabs>
          <w:tab w:val="num" w:pos="2880"/>
        </w:tabs>
        <w:ind w:left="2880" w:hanging="360"/>
      </w:pPr>
      <w:rPr>
        <w:rFonts w:ascii="Times New Roman" w:hAnsi="Times New Roman" w:hint="default"/>
      </w:rPr>
    </w:lvl>
    <w:lvl w:ilvl="4" w:tplc="911410E8" w:tentative="1">
      <w:start w:val="1"/>
      <w:numFmt w:val="bullet"/>
      <w:lvlText w:val="•"/>
      <w:lvlJc w:val="left"/>
      <w:pPr>
        <w:tabs>
          <w:tab w:val="num" w:pos="3600"/>
        </w:tabs>
        <w:ind w:left="3600" w:hanging="360"/>
      </w:pPr>
      <w:rPr>
        <w:rFonts w:ascii="Times New Roman" w:hAnsi="Times New Roman" w:hint="default"/>
      </w:rPr>
    </w:lvl>
    <w:lvl w:ilvl="5" w:tplc="07E65380" w:tentative="1">
      <w:start w:val="1"/>
      <w:numFmt w:val="bullet"/>
      <w:lvlText w:val="•"/>
      <w:lvlJc w:val="left"/>
      <w:pPr>
        <w:tabs>
          <w:tab w:val="num" w:pos="4320"/>
        </w:tabs>
        <w:ind w:left="4320" w:hanging="360"/>
      </w:pPr>
      <w:rPr>
        <w:rFonts w:ascii="Times New Roman" w:hAnsi="Times New Roman" w:hint="default"/>
      </w:rPr>
    </w:lvl>
    <w:lvl w:ilvl="6" w:tplc="B3A2C2A8" w:tentative="1">
      <w:start w:val="1"/>
      <w:numFmt w:val="bullet"/>
      <w:lvlText w:val="•"/>
      <w:lvlJc w:val="left"/>
      <w:pPr>
        <w:tabs>
          <w:tab w:val="num" w:pos="5040"/>
        </w:tabs>
        <w:ind w:left="5040" w:hanging="360"/>
      </w:pPr>
      <w:rPr>
        <w:rFonts w:ascii="Times New Roman" w:hAnsi="Times New Roman" w:hint="default"/>
      </w:rPr>
    </w:lvl>
    <w:lvl w:ilvl="7" w:tplc="26305C5C" w:tentative="1">
      <w:start w:val="1"/>
      <w:numFmt w:val="bullet"/>
      <w:lvlText w:val="•"/>
      <w:lvlJc w:val="left"/>
      <w:pPr>
        <w:tabs>
          <w:tab w:val="num" w:pos="5760"/>
        </w:tabs>
        <w:ind w:left="5760" w:hanging="360"/>
      </w:pPr>
      <w:rPr>
        <w:rFonts w:ascii="Times New Roman" w:hAnsi="Times New Roman" w:hint="default"/>
      </w:rPr>
    </w:lvl>
    <w:lvl w:ilvl="8" w:tplc="8E9A516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C017F0"/>
    <w:multiLevelType w:val="hybridMultilevel"/>
    <w:tmpl w:val="1FBE3E56"/>
    <w:lvl w:ilvl="0" w:tplc="555040B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1EC2CD2"/>
    <w:multiLevelType w:val="hybridMultilevel"/>
    <w:tmpl w:val="8218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A0B93"/>
    <w:multiLevelType w:val="hybridMultilevel"/>
    <w:tmpl w:val="034C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7C3021"/>
    <w:multiLevelType w:val="hybridMultilevel"/>
    <w:tmpl w:val="58C87C3C"/>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abstractNumId w:val="19"/>
  </w:num>
  <w:num w:numId="2">
    <w:abstractNumId w:val="24"/>
  </w:num>
  <w:num w:numId="3">
    <w:abstractNumId w:val="29"/>
  </w:num>
  <w:num w:numId="4">
    <w:abstractNumId w:val="12"/>
  </w:num>
  <w:num w:numId="5">
    <w:abstractNumId w:val="5"/>
  </w:num>
  <w:num w:numId="6">
    <w:abstractNumId w:val="15"/>
  </w:num>
  <w:num w:numId="7">
    <w:abstractNumId w:val="28"/>
  </w:num>
  <w:num w:numId="8">
    <w:abstractNumId w:val="27"/>
  </w:num>
  <w:num w:numId="9">
    <w:abstractNumId w:val="7"/>
  </w:num>
  <w:num w:numId="10">
    <w:abstractNumId w:val="4"/>
  </w:num>
  <w:num w:numId="11">
    <w:abstractNumId w:val="8"/>
  </w:num>
  <w:num w:numId="12">
    <w:abstractNumId w:val="11"/>
  </w:num>
  <w:num w:numId="13">
    <w:abstractNumId w:val="22"/>
  </w:num>
  <w:num w:numId="14">
    <w:abstractNumId w:val="14"/>
  </w:num>
  <w:num w:numId="15">
    <w:abstractNumId w:val="17"/>
  </w:num>
  <w:num w:numId="16">
    <w:abstractNumId w:val="18"/>
  </w:num>
  <w:num w:numId="17">
    <w:abstractNumId w:val="20"/>
  </w:num>
  <w:num w:numId="18">
    <w:abstractNumId w:val="33"/>
  </w:num>
  <w:num w:numId="19">
    <w:abstractNumId w:val="16"/>
  </w:num>
  <w:num w:numId="20">
    <w:abstractNumId w:val="25"/>
  </w:num>
  <w:num w:numId="21">
    <w:abstractNumId w:val="6"/>
  </w:num>
  <w:num w:numId="22">
    <w:abstractNumId w:val="2"/>
  </w:num>
  <w:num w:numId="23">
    <w:abstractNumId w:val="26"/>
  </w:num>
  <w:num w:numId="24">
    <w:abstractNumId w:val="9"/>
  </w:num>
  <w:num w:numId="25">
    <w:abstractNumId w:val="0"/>
  </w:num>
  <w:num w:numId="26">
    <w:abstractNumId w:val="30"/>
  </w:num>
  <w:num w:numId="27">
    <w:abstractNumId w:val="3"/>
  </w:num>
  <w:num w:numId="28">
    <w:abstractNumId w:val="1"/>
  </w:num>
  <w:num w:numId="29">
    <w:abstractNumId w:val="23"/>
  </w:num>
  <w:num w:numId="30">
    <w:abstractNumId w:val="34"/>
  </w:num>
  <w:num w:numId="31">
    <w:abstractNumId w:val="32"/>
  </w:num>
  <w:num w:numId="32">
    <w:abstractNumId w:val="21"/>
  </w:num>
  <w:num w:numId="33">
    <w:abstractNumId w:val="31"/>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758"/>
    <w:rsid w:val="00005FBA"/>
    <w:rsid w:val="000170FF"/>
    <w:rsid w:val="000677D6"/>
    <w:rsid w:val="00067AC0"/>
    <w:rsid w:val="00074F48"/>
    <w:rsid w:val="000853D6"/>
    <w:rsid w:val="00086D28"/>
    <w:rsid w:val="000B2843"/>
    <w:rsid w:val="000C1B45"/>
    <w:rsid w:val="000C4D11"/>
    <w:rsid w:val="000C50FC"/>
    <w:rsid w:val="000D4207"/>
    <w:rsid w:val="000E24E7"/>
    <w:rsid w:val="000E3A4C"/>
    <w:rsid w:val="000F482E"/>
    <w:rsid w:val="00124310"/>
    <w:rsid w:val="00136B11"/>
    <w:rsid w:val="00142558"/>
    <w:rsid w:val="00162700"/>
    <w:rsid w:val="00165E5B"/>
    <w:rsid w:val="00174EFF"/>
    <w:rsid w:val="001861C6"/>
    <w:rsid w:val="001871A1"/>
    <w:rsid w:val="001A1F4D"/>
    <w:rsid w:val="001B2CB7"/>
    <w:rsid w:val="001D0C70"/>
    <w:rsid w:val="001D27BC"/>
    <w:rsid w:val="001E19DE"/>
    <w:rsid w:val="00206956"/>
    <w:rsid w:val="002129DF"/>
    <w:rsid w:val="002324C1"/>
    <w:rsid w:val="002A258E"/>
    <w:rsid w:val="002A7351"/>
    <w:rsid w:val="002B50D0"/>
    <w:rsid w:val="002C6360"/>
    <w:rsid w:val="002D50A1"/>
    <w:rsid w:val="002E034E"/>
    <w:rsid w:val="002E4807"/>
    <w:rsid w:val="002F1AAB"/>
    <w:rsid w:val="002F2A12"/>
    <w:rsid w:val="003048B3"/>
    <w:rsid w:val="00311899"/>
    <w:rsid w:val="0032009A"/>
    <w:rsid w:val="00340FA1"/>
    <w:rsid w:val="00341174"/>
    <w:rsid w:val="00345A8E"/>
    <w:rsid w:val="00350301"/>
    <w:rsid w:val="0036653A"/>
    <w:rsid w:val="00366764"/>
    <w:rsid w:val="003744B3"/>
    <w:rsid w:val="00376305"/>
    <w:rsid w:val="00385450"/>
    <w:rsid w:val="003A40B0"/>
    <w:rsid w:val="003B1394"/>
    <w:rsid w:val="003B1412"/>
    <w:rsid w:val="003B17E3"/>
    <w:rsid w:val="003B6EDB"/>
    <w:rsid w:val="003F4464"/>
    <w:rsid w:val="004030FF"/>
    <w:rsid w:val="004154F0"/>
    <w:rsid w:val="00424CE9"/>
    <w:rsid w:val="00441217"/>
    <w:rsid w:val="00451FC8"/>
    <w:rsid w:val="00456BCB"/>
    <w:rsid w:val="00471FA0"/>
    <w:rsid w:val="004A31F2"/>
    <w:rsid w:val="004A6E81"/>
    <w:rsid w:val="004B0FD9"/>
    <w:rsid w:val="004B5FFF"/>
    <w:rsid w:val="004C17BC"/>
    <w:rsid w:val="004C18C4"/>
    <w:rsid w:val="004E0B03"/>
    <w:rsid w:val="004E1E75"/>
    <w:rsid w:val="00507A6F"/>
    <w:rsid w:val="005157BA"/>
    <w:rsid w:val="00516DC7"/>
    <w:rsid w:val="00524272"/>
    <w:rsid w:val="00527B90"/>
    <w:rsid w:val="005344E9"/>
    <w:rsid w:val="00552DD3"/>
    <w:rsid w:val="00554D39"/>
    <w:rsid w:val="00562088"/>
    <w:rsid w:val="005668A3"/>
    <w:rsid w:val="00575324"/>
    <w:rsid w:val="0058030A"/>
    <w:rsid w:val="00582AB6"/>
    <w:rsid w:val="00583A1C"/>
    <w:rsid w:val="005941AE"/>
    <w:rsid w:val="005A4FCD"/>
    <w:rsid w:val="005A5BBD"/>
    <w:rsid w:val="005C03C9"/>
    <w:rsid w:val="005D175F"/>
    <w:rsid w:val="005F1C07"/>
    <w:rsid w:val="00601E96"/>
    <w:rsid w:val="00603331"/>
    <w:rsid w:val="00614C49"/>
    <w:rsid w:val="00617F16"/>
    <w:rsid w:val="00656613"/>
    <w:rsid w:val="00662300"/>
    <w:rsid w:val="00681AD1"/>
    <w:rsid w:val="006A0276"/>
    <w:rsid w:val="006C2D9E"/>
    <w:rsid w:val="006C4592"/>
    <w:rsid w:val="006E6033"/>
    <w:rsid w:val="006F32BB"/>
    <w:rsid w:val="0070225C"/>
    <w:rsid w:val="0070350F"/>
    <w:rsid w:val="007365DF"/>
    <w:rsid w:val="00736944"/>
    <w:rsid w:val="00740F0D"/>
    <w:rsid w:val="007543F4"/>
    <w:rsid w:val="00760ABB"/>
    <w:rsid w:val="00764251"/>
    <w:rsid w:val="00786E08"/>
    <w:rsid w:val="0079053D"/>
    <w:rsid w:val="007D3246"/>
    <w:rsid w:val="007F4CA9"/>
    <w:rsid w:val="007F508B"/>
    <w:rsid w:val="00801A76"/>
    <w:rsid w:val="008540AF"/>
    <w:rsid w:val="00867B43"/>
    <w:rsid w:val="00873059"/>
    <w:rsid w:val="00877C40"/>
    <w:rsid w:val="00887912"/>
    <w:rsid w:val="00892BB9"/>
    <w:rsid w:val="0089582B"/>
    <w:rsid w:val="008A378B"/>
    <w:rsid w:val="008A4131"/>
    <w:rsid w:val="008B404D"/>
    <w:rsid w:val="0090090C"/>
    <w:rsid w:val="00914441"/>
    <w:rsid w:val="009239C1"/>
    <w:rsid w:val="00936B97"/>
    <w:rsid w:val="00951DCC"/>
    <w:rsid w:val="0097134C"/>
    <w:rsid w:val="00987940"/>
    <w:rsid w:val="00991C46"/>
    <w:rsid w:val="00996789"/>
    <w:rsid w:val="009C79E5"/>
    <w:rsid w:val="009D6A63"/>
    <w:rsid w:val="009E0751"/>
    <w:rsid w:val="009E3CA7"/>
    <w:rsid w:val="009F4BC3"/>
    <w:rsid w:val="009F6DD9"/>
    <w:rsid w:val="00A06FA5"/>
    <w:rsid w:val="00A24290"/>
    <w:rsid w:val="00A35E8A"/>
    <w:rsid w:val="00A47D59"/>
    <w:rsid w:val="00A7361D"/>
    <w:rsid w:val="00A84345"/>
    <w:rsid w:val="00AD1484"/>
    <w:rsid w:val="00AD1995"/>
    <w:rsid w:val="00AE3D88"/>
    <w:rsid w:val="00B05480"/>
    <w:rsid w:val="00B0573F"/>
    <w:rsid w:val="00B10777"/>
    <w:rsid w:val="00B461EC"/>
    <w:rsid w:val="00B61503"/>
    <w:rsid w:val="00B62D0D"/>
    <w:rsid w:val="00B74C92"/>
    <w:rsid w:val="00B877EB"/>
    <w:rsid w:val="00B87ECC"/>
    <w:rsid w:val="00BB0E2E"/>
    <w:rsid w:val="00BC4391"/>
    <w:rsid w:val="00BF1666"/>
    <w:rsid w:val="00C06A77"/>
    <w:rsid w:val="00C07758"/>
    <w:rsid w:val="00C5128C"/>
    <w:rsid w:val="00C56351"/>
    <w:rsid w:val="00C62651"/>
    <w:rsid w:val="00C6468A"/>
    <w:rsid w:val="00C67009"/>
    <w:rsid w:val="00C67B26"/>
    <w:rsid w:val="00C70FF8"/>
    <w:rsid w:val="00C75F31"/>
    <w:rsid w:val="00C8322E"/>
    <w:rsid w:val="00C845FE"/>
    <w:rsid w:val="00C85BD5"/>
    <w:rsid w:val="00C9517D"/>
    <w:rsid w:val="00CA35B8"/>
    <w:rsid w:val="00CA75B7"/>
    <w:rsid w:val="00CB29FD"/>
    <w:rsid w:val="00CB6F6F"/>
    <w:rsid w:val="00CF1C85"/>
    <w:rsid w:val="00CF3D00"/>
    <w:rsid w:val="00D32AA9"/>
    <w:rsid w:val="00D46310"/>
    <w:rsid w:val="00D6772C"/>
    <w:rsid w:val="00D75F06"/>
    <w:rsid w:val="00D9010C"/>
    <w:rsid w:val="00D94E69"/>
    <w:rsid w:val="00D96D77"/>
    <w:rsid w:val="00DA0DC5"/>
    <w:rsid w:val="00DA48DB"/>
    <w:rsid w:val="00DC5EA2"/>
    <w:rsid w:val="00E01F14"/>
    <w:rsid w:val="00E2028B"/>
    <w:rsid w:val="00E5636C"/>
    <w:rsid w:val="00E830F1"/>
    <w:rsid w:val="00E96F62"/>
    <w:rsid w:val="00EA195C"/>
    <w:rsid w:val="00EB0D8A"/>
    <w:rsid w:val="00EB138D"/>
    <w:rsid w:val="00EB1607"/>
    <w:rsid w:val="00EB5209"/>
    <w:rsid w:val="00EC5511"/>
    <w:rsid w:val="00EC5E74"/>
    <w:rsid w:val="00EC6E7F"/>
    <w:rsid w:val="00ED2A4E"/>
    <w:rsid w:val="00ED61C5"/>
    <w:rsid w:val="00F026D4"/>
    <w:rsid w:val="00F05C8A"/>
    <w:rsid w:val="00F0671F"/>
    <w:rsid w:val="00F1727F"/>
    <w:rsid w:val="00F31F75"/>
    <w:rsid w:val="00F40002"/>
    <w:rsid w:val="00F5041C"/>
    <w:rsid w:val="00F6479D"/>
    <w:rsid w:val="00F708CD"/>
    <w:rsid w:val="00F81C6B"/>
    <w:rsid w:val="00F90034"/>
    <w:rsid w:val="00FB5A97"/>
    <w:rsid w:val="00FB5FE9"/>
    <w:rsid w:val="00FC646B"/>
    <w:rsid w:val="00FE73EC"/>
    <w:rsid w:val="00FF7C6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C2D1B3CC-424C-4A05-836A-360B0AE12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6ED"/>
    <w:rPr>
      <w:rFonts w:ascii="Verdana" w:hAnsi="Verdana"/>
      <w:szCs w:val="24"/>
    </w:rPr>
  </w:style>
  <w:style w:type="paragraph" w:styleId="Heading1">
    <w:name w:val="heading 1"/>
    <w:basedOn w:val="Normal"/>
    <w:next w:val="Normal"/>
    <w:qFormat/>
    <w:rsid w:val="00687044"/>
    <w:pPr>
      <w:keepNext/>
      <w:spacing w:before="240" w:after="360"/>
      <w:outlineLvl w:val="0"/>
    </w:pPr>
    <w:rPr>
      <w:rFonts w:cs="Arial"/>
      <w:b/>
      <w:bCs/>
      <w:kern w:val="32"/>
      <w:sz w:val="28"/>
      <w:szCs w:val="32"/>
    </w:rPr>
  </w:style>
  <w:style w:type="paragraph" w:styleId="Heading2">
    <w:name w:val="heading 2"/>
    <w:basedOn w:val="Normal"/>
    <w:next w:val="Normal"/>
    <w:qFormat/>
    <w:rsid w:val="00687044"/>
    <w:pPr>
      <w:keepNext/>
      <w:spacing w:before="240" w:after="180"/>
      <w:outlineLvl w:val="1"/>
    </w:pPr>
    <w:rPr>
      <w:rFonts w:cs="Arial"/>
      <w:b/>
      <w:bCs/>
      <w:iCs/>
      <w:sz w:val="24"/>
      <w:szCs w:val="28"/>
    </w:rPr>
  </w:style>
  <w:style w:type="paragraph" w:styleId="Heading3">
    <w:name w:val="heading 3"/>
    <w:basedOn w:val="Normal"/>
    <w:next w:val="Normal"/>
    <w:qFormat/>
    <w:rsid w:val="00687044"/>
    <w:pPr>
      <w:keepNext/>
      <w:spacing w:before="240" w:after="60"/>
      <w:outlineLvl w:val="2"/>
    </w:pPr>
    <w:rPr>
      <w:rFonts w:cs="Arial"/>
      <w:b/>
      <w:bCs/>
      <w:szCs w:val="26"/>
    </w:rPr>
  </w:style>
  <w:style w:type="paragraph" w:styleId="Heading4">
    <w:name w:val="heading 4"/>
    <w:basedOn w:val="Normal"/>
    <w:next w:val="Normal"/>
    <w:qFormat/>
    <w:rsid w:val="00756AB8"/>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3CE3"/>
    <w:pPr>
      <w:spacing w:after="120"/>
    </w:pPr>
  </w:style>
  <w:style w:type="paragraph" w:customStyle="1" w:styleId="Action">
    <w:name w:val="Action"/>
    <w:basedOn w:val="BodyText"/>
    <w:next w:val="BodyText"/>
    <w:rsid w:val="007906A6"/>
    <w:pPr>
      <w:shd w:val="clear" w:color="auto" w:fill="DFE7ED"/>
    </w:pPr>
    <w:rPr>
      <w:rFonts w:cs="Tahoma"/>
    </w:rPr>
  </w:style>
  <w:style w:type="paragraph" w:customStyle="1" w:styleId="Table">
    <w:name w:val="Table"/>
    <w:basedOn w:val="Normal"/>
    <w:rsid w:val="00624202"/>
    <w:pPr>
      <w:spacing w:before="40" w:after="40"/>
    </w:pPr>
  </w:style>
  <w:style w:type="paragraph" w:customStyle="1" w:styleId="Contents1">
    <w:name w:val="Contents 1"/>
    <w:basedOn w:val="Heading2"/>
    <w:rsid w:val="002F786A"/>
  </w:style>
  <w:style w:type="paragraph" w:customStyle="1" w:styleId="Contents2">
    <w:name w:val="Contents 2"/>
    <w:basedOn w:val="Heading2"/>
    <w:rsid w:val="002F786A"/>
    <w:pPr>
      <w:spacing w:before="360"/>
    </w:pPr>
  </w:style>
  <w:style w:type="character" w:styleId="Hyperlink">
    <w:name w:val="Hyperlink"/>
    <w:basedOn w:val="DefaultParagraphFont"/>
    <w:rsid w:val="00756AB8"/>
    <w:rPr>
      <w:rFonts w:ascii="Verdana" w:hAnsi="Verdana"/>
      <w:color w:val="0000FF"/>
      <w:sz w:val="18"/>
      <w:u w:val="single"/>
    </w:rPr>
  </w:style>
  <w:style w:type="paragraph" w:customStyle="1" w:styleId="TableText">
    <w:name w:val="Table Text"/>
    <w:basedOn w:val="BodyText"/>
    <w:rsid w:val="00D45144"/>
    <w:pPr>
      <w:spacing w:before="60" w:after="60"/>
    </w:pPr>
    <w:rPr>
      <w:b/>
      <w:sz w:val="18"/>
      <w:lang w:eastAsia="en-US"/>
    </w:rPr>
  </w:style>
  <w:style w:type="paragraph" w:styleId="Header">
    <w:name w:val="header"/>
    <w:basedOn w:val="Normal"/>
    <w:link w:val="HeaderChar"/>
    <w:uiPriority w:val="99"/>
    <w:rsid w:val="00E81E05"/>
    <w:pPr>
      <w:tabs>
        <w:tab w:val="center" w:pos="4153"/>
        <w:tab w:val="right" w:pos="8306"/>
      </w:tabs>
    </w:pPr>
  </w:style>
  <w:style w:type="paragraph" w:styleId="Footer">
    <w:name w:val="footer"/>
    <w:basedOn w:val="Normal"/>
    <w:rsid w:val="00E81E05"/>
    <w:pPr>
      <w:tabs>
        <w:tab w:val="center" w:pos="4153"/>
        <w:tab w:val="right" w:pos="8306"/>
      </w:tabs>
    </w:pPr>
  </w:style>
  <w:style w:type="character" w:styleId="PageNumber">
    <w:name w:val="page number"/>
    <w:basedOn w:val="DefaultParagraphFont"/>
    <w:rsid w:val="00E81E05"/>
  </w:style>
  <w:style w:type="table" w:styleId="TableGrid">
    <w:name w:val="Table Grid"/>
    <w:basedOn w:val="TableNormal"/>
    <w:rsid w:val="00F44ED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label">
    <w:name w:val="Form label"/>
    <w:basedOn w:val="BodyText"/>
    <w:rsid w:val="00E76087"/>
    <w:pPr>
      <w:spacing w:before="60" w:after="60"/>
    </w:pPr>
    <w:rPr>
      <w:rFonts w:ascii="Arial" w:hAnsi="Arial" w:cs="Arial"/>
    </w:rPr>
  </w:style>
  <w:style w:type="paragraph" w:customStyle="1" w:styleId="BoxContent">
    <w:name w:val="Box Content"/>
    <w:basedOn w:val="Formlabel"/>
    <w:rsid w:val="00E76087"/>
    <w:rPr>
      <w:rFonts w:ascii="Times New Roman" w:hAnsi="Times New Roman"/>
      <w:b/>
      <w:szCs w:val="20"/>
      <w:lang w:eastAsia="en-US"/>
    </w:rPr>
  </w:style>
  <w:style w:type="paragraph" w:styleId="BodyText2">
    <w:name w:val="Body Text 2"/>
    <w:basedOn w:val="Normal"/>
    <w:rsid w:val="00E76087"/>
    <w:pPr>
      <w:spacing w:after="120" w:line="480" w:lineRule="auto"/>
    </w:pPr>
    <w:rPr>
      <w:rFonts w:ascii="Arial" w:hAnsi="Arial" w:cs="Arial"/>
      <w:lang w:eastAsia="en-US"/>
    </w:rPr>
  </w:style>
  <w:style w:type="paragraph" w:styleId="BalloonText">
    <w:name w:val="Balloon Text"/>
    <w:basedOn w:val="Normal"/>
    <w:semiHidden/>
    <w:rsid w:val="00E76087"/>
    <w:rPr>
      <w:rFonts w:ascii="Tahoma" w:hAnsi="Tahoma" w:cs="Tahoma"/>
      <w:sz w:val="16"/>
      <w:szCs w:val="16"/>
    </w:rPr>
  </w:style>
  <w:style w:type="character" w:customStyle="1" w:styleId="HeaderChar">
    <w:name w:val="Header Char"/>
    <w:basedOn w:val="DefaultParagraphFont"/>
    <w:link w:val="Header"/>
    <w:uiPriority w:val="99"/>
    <w:rsid w:val="005F6005"/>
    <w:rPr>
      <w:rFonts w:ascii="Verdana" w:hAnsi="Verdana"/>
      <w:szCs w:val="24"/>
      <w:lang w:eastAsia="en-GB"/>
    </w:rPr>
  </w:style>
  <w:style w:type="paragraph" w:styleId="NormalWeb">
    <w:name w:val="Normal (Web)"/>
    <w:basedOn w:val="Normal"/>
    <w:uiPriority w:val="99"/>
    <w:rsid w:val="00C15882"/>
    <w:pPr>
      <w:spacing w:before="100" w:beforeAutospacing="1" w:after="100" w:afterAutospacing="1"/>
    </w:pPr>
    <w:rPr>
      <w:rFonts w:ascii="Times New Roman" w:hAnsi="Times New Roman"/>
      <w:sz w:val="24"/>
    </w:rPr>
  </w:style>
  <w:style w:type="character" w:styleId="FollowedHyperlink">
    <w:name w:val="FollowedHyperlink"/>
    <w:basedOn w:val="DefaultParagraphFont"/>
    <w:rsid w:val="00575324"/>
    <w:rPr>
      <w:color w:val="800080"/>
      <w:u w:val="single"/>
    </w:rPr>
  </w:style>
  <w:style w:type="character" w:customStyle="1" w:styleId="email">
    <w:name w:val="email"/>
    <w:basedOn w:val="DefaultParagraphFont"/>
    <w:rsid w:val="002A258E"/>
  </w:style>
  <w:style w:type="paragraph" w:styleId="ListParagraph">
    <w:name w:val="List Paragraph"/>
    <w:basedOn w:val="Normal"/>
    <w:link w:val="ListParagraphChar"/>
    <w:uiPriority w:val="34"/>
    <w:qFormat/>
    <w:rsid w:val="007365DF"/>
    <w:pPr>
      <w:ind w:left="720"/>
      <w:contextualSpacing/>
    </w:pPr>
    <w:rPr>
      <w:rFonts w:ascii="Times New Roman" w:hAnsi="Times New Roman"/>
      <w:sz w:val="24"/>
    </w:rPr>
  </w:style>
  <w:style w:type="character" w:customStyle="1" w:styleId="ListParagraphChar">
    <w:name w:val="List Paragraph Char"/>
    <w:basedOn w:val="DefaultParagraphFont"/>
    <w:link w:val="ListParagraph"/>
    <w:uiPriority w:val="34"/>
    <w:rsid w:val="00B10777"/>
    <w:rPr>
      <w:sz w:val="24"/>
      <w:szCs w:val="24"/>
    </w:rPr>
  </w:style>
  <w:style w:type="character" w:styleId="CommentReference">
    <w:name w:val="annotation reference"/>
    <w:basedOn w:val="DefaultParagraphFont"/>
    <w:rsid w:val="00B10777"/>
    <w:rPr>
      <w:sz w:val="16"/>
      <w:szCs w:val="16"/>
    </w:rPr>
  </w:style>
  <w:style w:type="paragraph" w:styleId="CommentText">
    <w:name w:val="annotation text"/>
    <w:basedOn w:val="Normal"/>
    <w:link w:val="CommentTextChar"/>
    <w:rsid w:val="00B10777"/>
    <w:rPr>
      <w:szCs w:val="20"/>
    </w:rPr>
  </w:style>
  <w:style w:type="character" w:customStyle="1" w:styleId="CommentTextChar">
    <w:name w:val="Comment Text Char"/>
    <w:basedOn w:val="DefaultParagraphFont"/>
    <w:link w:val="CommentText"/>
    <w:rsid w:val="00B10777"/>
    <w:rPr>
      <w:rFonts w:ascii="Verdana" w:hAnsi="Verdana"/>
    </w:rPr>
  </w:style>
  <w:style w:type="paragraph" w:styleId="CommentSubject">
    <w:name w:val="annotation subject"/>
    <w:basedOn w:val="CommentText"/>
    <w:next w:val="CommentText"/>
    <w:link w:val="CommentSubjectChar"/>
    <w:rsid w:val="00B10777"/>
    <w:rPr>
      <w:b/>
      <w:bCs/>
    </w:rPr>
  </w:style>
  <w:style w:type="character" w:customStyle="1" w:styleId="CommentSubjectChar">
    <w:name w:val="Comment Subject Char"/>
    <w:basedOn w:val="CommentTextChar"/>
    <w:link w:val="CommentSubject"/>
    <w:rsid w:val="00B10777"/>
    <w:rPr>
      <w:rFonts w:ascii="Verdana" w:hAnsi="Verdana"/>
      <w:b/>
      <w:bCs/>
    </w:rPr>
  </w:style>
  <w:style w:type="paragraph" w:customStyle="1" w:styleId="Default">
    <w:name w:val="Default"/>
    <w:rsid w:val="00EB520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72791">
      <w:bodyDiv w:val="1"/>
      <w:marLeft w:val="0"/>
      <w:marRight w:val="0"/>
      <w:marTop w:val="0"/>
      <w:marBottom w:val="0"/>
      <w:divBdr>
        <w:top w:val="none" w:sz="0" w:space="0" w:color="auto"/>
        <w:left w:val="none" w:sz="0" w:space="0" w:color="auto"/>
        <w:bottom w:val="none" w:sz="0" w:space="0" w:color="auto"/>
        <w:right w:val="none" w:sz="0" w:space="0" w:color="auto"/>
      </w:divBdr>
      <w:divsChild>
        <w:div w:id="1333071176">
          <w:marLeft w:val="0"/>
          <w:marRight w:val="0"/>
          <w:marTop w:val="0"/>
          <w:marBottom w:val="0"/>
          <w:divBdr>
            <w:top w:val="none" w:sz="0" w:space="0" w:color="auto"/>
            <w:left w:val="none" w:sz="0" w:space="0" w:color="auto"/>
            <w:bottom w:val="none" w:sz="0" w:space="0" w:color="auto"/>
            <w:right w:val="none" w:sz="0" w:space="0" w:color="auto"/>
          </w:divBdr>
          <w:divsChild>
            <w:div w:id="7844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7354">
      <w:bodyDiv w:val="1"/>
      <w:marLeft w:val="0"/>
      <w:marRight w:val="0"/>
      <w:marTop w:val="0"/>
      <w:marBottom w:val="0"/>
      <w:divBdr>
        <w:top w:val="none" w:sz="0" w:space="0" w:color="auto"/>
        <w:left w:val="none" w:sz="0" w:space="0" w:color="auto"/>
        <w:bottom w:val="none" w:sz="0" w:space="0" w:color="auto"/>
        <w:right w:val="none" w:sz="0" w:space="0" w:color="auto"/>
      </w:divBdr>
      <w:divsChild>
        <w:div w:id="670453676">
          <w:marLeft w:val="0"/>
          <w:marRight w:val="0"/>
          <w:marTop w:val="0"/>
          <w:marBottom w:val="0"/>
          <w:divBdr>
            <w:top w:val="single" w:sz="6" w:space="0" w:color="666666"/>
            <w:left w:val="single" w:sz="6" w:space="0" w:color="666666"/>
            <w:bottom w:val="single" w:sz="6" w:space="0" w:color="666666"/>
            <w:right w:val="single" w:sz="6" w:space="0" w:color="666666"/>
          </w:divBdr>
          <w:divsChild>
            <w:div w:id="421220916">
              <w:marLeft w:val="0"/>
              <w:marRight w:val="0"/>
              <w:marTop w:val="150"/>
              <w:marBottom w:val="0"/>
              <w:divBdr>
                <w:top w:val="none" w:sz="0" w:space="0" w:color="auto"/>
                <w:left w:val="none" w:sz="0" w:space="0" w:color="auto"/>
                <w:bottom w:val="none" w:sz="0" w:space="0" w:color="auto"/>
                <w:right w:val="none" w:sz="0" w:space="0" w:color="auto"/>
              </w:divBdr>
              <w:divsChild>
                <w:div w:id="548878204">
                  <w:marLeft w:val="0"/>
                  <w:marRight w:val="0"/>
                  <w:marTop w:val="0"/>
                  <w:marBottom w:val="0"/>
                  <w:divBdr>
                    <w:top w:val="none" w:sz="0" w:space="0" w:color="auto"/>
                    <w:left w:val="none" w:sz="0" w:space="0" w:color="auto"/>
                    <w:bottom w:val="none" w:sz="0" w:space="0" w:color="auto"/>
                    <w:right w:val="none" w:sz="0" w:space="0" w:color="auto"/>
                  </w:divBdr>
                  <w:divsChild>
                    <w:div w:id="711728077">
                      <w:marLeft w:val="0"/>
                      <w:marRight w:val="0"/>
                      <w:marTop w:val="0"/>
                      <w:marBottom w:val="0"/>
                      <w:divBdr>
                        <w:top w:val="none" w:sz="0" w:space="0" w:color="auto"/>
                        <w:left w:val="none" w:sz="0" w:space="0" w:color="auto"/>
                        <w:bottom w:val="none" w:sz="0" w:space="0" w:color="auto"/>
                        <w:right w:val="none" w:sz="0" w:space="0" w:color="auto"/>
                      </w:divBdr>
                      <w:divsChild>
                        <w:div w:id="1441990934">
                          <w:marLeft w:val="0"/>
                          <w:marRight w:val="0"/>
                          <w:marTop w:val="0"/>
                          <w:marBottom w:val="0"/>
                          <w:divBdr>
                            <w:top w:val="none" w:sz="0" w:space="0" w:color="auto"/>
                            <w:left w:val="none" w:sz="0" w:space="0" w:color="auto"/>
                            <w:bottom w:val="none" w:sz="0" w:space="0" w:color="auto"/>
                            <w:right w:val="none" w:sz="0" w:space="0" w:color="auto"/>
                          </w:divBdr>
                          <w:divsChild>
                            <w:div w:id="2016877602">
                              <w:marLeft w:val="0"/>
                              <w:marRight w:val="0"/>
                              <w:marTop w:val="0"/>
                              <w:marBottom w:val="0"/>
                              <w:divBdr>
                                <w:top w:val="none" w:sz="0" w:space="0" w:color="auto"/>
                                <w:left w:val="none" w:sz="0" w:space="0" w:color="auto"/>
                                <w:bottom w:val="none" w:sz="0" w:space="0" w:color="auto"/>
                                <w:right w:val="none" w:sz="0" w:space="0" w:color="auto"/>
                              </w:divBdr>
                              <w:divsChild>
                                <w:div w:id="431050520">
                                  <w:marLeft w:val="0"/>
                                  <w:marRight w:val="0"/>
                                  <w:marTop w:val="0"/>
                                  <w:marBottom w:val="0"/>
                                  <w:divBdr>
                                    <w:top w:val="none" w:sz="0" w:space="0" w:color="auto"/>
                                    <w:left w:val="none" w:sz="0" w:space="0" w:color="auto"/>
                                    <w:bottom w:val="none" w:sz="0" w:space="0" w:color="auto"/>
                                    <w:right w:val="none" w:sz="0" w:space="0" w:color="auto"/>
                                  </w:divBdr>
                                  <w:divsChild>
                                    <w:div w:id="538208728">
                                      <w:marLeft w:val="0"/>
                                      <w:marRight w:val="0"/>
                                      <w:marTop w:val="0"/>
                                      <w:marBottom w:val="0"/>
                                      <w:divBdr>
                                        <w:top w:val="none" w:sz="0" w:space="0" w:color="auto"/>
                                        <w:left w:val="none" w:sz="0" w:space="0" w:color="auto"/>
                                        <w:bottom w:val="none" w:sz="0" w:space="0" w:color="auto"/>
                                        <w:right w:val="none" w:sz="0" w:space="0" w:color="auto"/>
                                      </w:divBdr>
                                      <w:divsChild>
                                        <w:div w:id="812911467">
                                          <w:marLeft w:val="0"/>
                                          <w:marRight w:val="0"/>
                                          <w:marTop w:val="0"/>
                                          <w:marBottom w:val="0"/>
                                          <w:divBdr>
                                            <w:top w:val="none" w:sz="0" w:space="0" w:color="auto"/>
                                            <w:left w:val="none" w:sz="0" w:space="0" w:color="auto"/>
                                            <w:bottom w:val="none" w:sz="0" w:space="0" w:color="auto"/>
                                            <w:right w:val="none" w:sz="0" w:space="0" w:color="auto"/>
                                          </w:divBdr>
                                          <w:divsChild>
                                            <w:div w:id="1203328814">
                                              <w:marLeft w:val="0"/>
                                              <w:marRight w:val="0"/>
                                              <w:marTop w:val="0"/>
                                              <w:marBottom w:val="0"/>
                                              <w:divBdr>
                                                <w:top w:val="none" w:sz="0" w:space="0" w:color="auto"/>
                                                <w:left w:val="none" w:sz="0" w:space="0" w:color="auto"/>
                                                <w:bottom w:val="none" w:sz="0" w:space="0" w:color="auto"/>
                                                <w:right w:val="none" w:sz="0" w:space="0" w:color="auto"/>
                                              </w:divBdr>
                                              <w:divsChild>
                                                <w:div w:id="194001963">
                                                  <w:marLeft w:val="0"/>
                                                  <w:marRight w:val="0"/>
                                                  <w:marTop w:val="0"/>
                                                  <w:marBottom w:val="0"/>
                                                  <w:divBdr>
                                                    <w:top w:val="none" w:sz="0" w:space="0" w:color="auto"/>
                                                    <w:left w:val="none" w:sz="0" w:space="0" w:color="auto"/>
                                                    <w:bottom w:val="none" w:sz="0" w:space="0" w:color="auto"/>
                                                    <w:right w:val="none" w:sz="0" w:space="0" w:color="auto"/>
                                                  </w:divBdr>
                                                  <w:divsChild>
                                                    <w:div w:id="606934004">
                                                      <w:marLeft w:val="0"/>
                                                      <w:marRight w:val="0"/>
                                                      <w:marTop w:val="0"/>
                                                      <w:marBottom w:val="0"/>
                                                      <w:divBdr>
                                                        <w:top w:val="none" w:sz="0" w:space="0" w:color="auto"/>
                                                        <w:left w:val="none" w:sz="0" w:space="0" w:color="auto"/>
                                                        <w:bottom w:val="none" w:sz="0" w:space="0" w:color="auto"/>
                                                        <w:right w:val="none" w:sz="0" w:space="0" w:color="auto"/>
                                                      </w:divBdr>
                                                      <w:divsChild>
                                                        <w:div w:id="19945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51422">
      <w:bodyDiv w:val="1"/>
      <w:marLeft w:val="0"/>
      <w:marRight w:val="0"/>
      <w:marTop w:val="0"/>
      <w:marBottom w:val="0"/>
      <w:divBdr>
        <w:top w:val="none" w:sz="0" w:space="0" w:color="auto"/>
        <w:left w:val="none" w:sz="0" w:space="0" w:color="auto"/>
        <w:bottom w:val="none" w:sz="0" w:space="0" w:color="auto"/>
        <w:right w:val="none" w:sz="0" w:space="0" w:color="auto"/>
      </w:divBdr>
    </w:div>
    <w:div w:id="755052607">
      <w:bodyDiv w:val="1"/>
      <w:marLeft w:val="0"/>
      <w:marRight w:val="0"/>
      <w:marTop w:val="0"/>
      <w:marBottom w:val="0"/>
      <w:divBdr>
        <w:top w:val="none" w:sz="0" w:space="0" w:color="auto"/>
        <w:left w:val="none" w:sz="0" w:space="0" w:color="auto"/>
        <w:bottom w:val="none" w:sz="0" w:space="0" w:color="auto"/>
        <w:right w:val="none" w:sz="0" w:space="0" w:color="auto"/>
      </w:divBdr>
      <w:divsChild>
        <w:div w:id="1845705903">
          <w:marLeft w:val="0"/>
          <w:marRight w:val="0"/>
          <w:marTop w:val="0"/>
          <w:marBottom w:val="0"/>
          <w:divBdr>
            <w:top w:val="single" w:sz="6" w:space="0" w:color="666666"/>
            <w:left w:val="single" w:sz="6" w:space="0" w:color="666666"/>
            <w:bottom w:val="single" w:sz="6" w:space="0" w:color="666666"/>
            <w:right w:val="single" w:sz="6" w:space="0" w:color="666666"/>
          </w:divBdr>
          <w:divsChild>
            <w:div w:id="1064763758">
              <w:marLeft w:val="0"/>
              <w:marRight w:val="0"/>
              <w:marTop w:val="150"/>
              <w:marBottom w:val="0"/>
              <w:divBdr>
                <w:top w:val="none" w:sz="0" w:space="0" w:color="auto"/>
                <w:left w:val="none" w:sz="0" w:space="0" w:color="auto"/>
                <w:bottom w:val="none" w:sz="0" w:space="0" w:color="auto"/>
                <w:right w:val="none" w:sz="0" w:space="0" w:color="auto"/>
              </w:divBdr>
              <w:divsChild>
                <w:div w:id="813066029">
                  <w:marLeft w:val="0"/>
                  <w:marRight w:val="0"/>
                  <w:marTop w:val="0"/>
                  <w:marBottom w:val="0"/>
                  <w:divBdr>
                    <w:top w:val="none" w:sz="0" w:space="0" w:color="auto"/>
                    <w:left w:val="none" w:sz="0" w:space="0" w:color="auto"/>
                    <w:bottom w:val="none" w:sz="0" w:space="0" w:color="auto"/>
                    <w:right w:val="none" w:sz="0" w:space="0" w:color="auto"/>
                  </w:divBdr>
                  <w:divsChild>
                    <w:div w:id="274487460">
                      <w:marLeft w:val="0"/>
                      <w:marRight w:val="0"/>
                      <w:marTop w:val="0"/>
                      <w:marBottom w:val="0"/>
                      <w:divBdr>
                        <w:top w:val="none" w:sz="0" w:space="0" w:color="auto"/>
                        <w:left w:val="none" w:sz="0" w:space="0" w:color="auto"/>
                        <w:bottom w:val="none" w:sz="0" w:space="0" w:color="auto"/>
                        <w:right w:val="none" w:sz="0" w:space="0" w:color="auto"/>
                      </w:divBdr>
                      <w:divsChild>
                        <w:div w:id="1580141496">
                          <w:marLeft w:val="0"/>
                          <w:marRight w:val="0"/>
                          <w:marTop w:val="0"/>
                          <w:marBottom w:val="0"/>
                          <w:divBdr>
                            <w:top w:val="none" w:sz="0" w:space="0" w:color="auto"/>
                            <w:left w:val="none" w:sz="0" w:space="0" w:color="auto"/>
                            <w:bottom w:val="none" w:sz="0" w:space="0" w:color="auto"/>
                            <w:right w:val="none" w:sz="0" w:space="0" w:color="auto"/>
                          </w:divBdr>
                          <w:divsChild>
                            <w:div w:id="935097635">
                              <w:marLeft w:val="0"/>
                              <w:marRight w:val="0"/>
                              <w:marTop w:val="0"/>
                              <w:marBottom w:val="0"/>
                              <w:divBdr>
                                <w:top w:val="none" w:sz="0" w:space="0" w:color="auto"/>
                                <w:left w:val="none" w:sz="0" w:space="0" w:color="auto"/>
                                <w:bottom w:val="none" w:sz="0" w:space="0" w:color="auto"/>
                                <w:right w:val="none" w:sz="0" w:space="0" w:color="auto"/>
                              </w:divBdr>
                              <w:divsChild>
                                <w:div w:id="562496323">
                                  <w:marLeft w:val="0"/>
                                  <w:marRight w:val="0"/>
                                  <w:marTop w:val="0"/>
                                  <w:marBottom w:val="0"/>
                                  <w:divBdr>
                                    <w:top w:val="none" w:sz="0" w:space="0" w:color="auto"/>
                                    <w:left w:val="none" w:sz="0" w:space="0" w:color="auto"/>
                                    <w:bottom w:val="none" w:sz="0" w:space="0" w:color="auto"/>
                                    <w:right w:val="none" w:sz="0" w:space="0" w:color="auto"/>
                                  </w:divBdr>
                                  <w:divsChild>
                                    <w:div w:id="1116144925">
                                      <w:marLeft w:val="0"/>
                                      <w:marRight w:val="0"/>
                                      <w:marTop w:val="0"/>
                                      <w:marBottom w:val="0"/>
                                      <w:divBdr>
                                        <w:top w:val="none" w:sz="0" w:space="0" w:color="auto"/>
                                        <w:left w:val="none" w:sz="0" w:space="0" w:color="auto"/>
                                        <w:bottom w:val="none" w:sz="0" w:space="0" w:color="auto"/>
                                        <w:right w:val="none" w:sz="0" w:space="0" w:color="auto"/>
                                      </w:divBdr>
                                      <w:divsChild>
                                        <w:div w:id="787511169">
                                          <w:marLeft w:val="0"/>
                                          <w:marRight w:val="0"/>
                                          <w:marTop w:val="0"/>
                                          <w:marBottom w:val="0"/>
                                          <w:divBdr>
                                            <w:top w:val="none" w:sz="0" w:space="0" w:color="auto"/>
                                            <w:left w:val="none" w:sz="0" w:space="0" w:color="auto"/>
                                            <w:bottom w:val="none" w:sz="0" w:space="0" w:color="auto"/>
                                            <w:right w:val="none" w:sz="0" w:space="0" w:color="auto"/>
                                          </w:divBdr>
                                          <w:divsChild>
                                            <w:div w:id="2040467125">
                                              <w:marLeft w:val="0"/>
                                              <w:marRight w:val="0"/>
                                              <w:marTop w:val="0"/>
                                              <w:marBottom w:val="0"/>
                                              <w:divBdr>
                                                <w:top w:val="none" w:sz="0" w:space="0" w:color="auto"/>
                                                <w:left w:val="none" w:sz="0" w:space="0" w:color="auto"/>
                                                <w:bottom w:val="none" w:sz="0" w:space="0" w:color="auto"/>
                                                <w:right w:val="none" w:sz="0" w:space="0" w:color="auto"/>
                                              </w:divBdr>
                                              <w:divsChild>
                                                <w:div w:id="881288869">
                                                  <w:marLeft w:val="0"/>
                                                  <w:marRight w:val="0"/>
                                                  <w:marTop w:val="0"/>
                                                  <w:marBottom w:val="0"/>
                                                  <w:divBdr>
                                                    <w:top w:val="none" w:sz="0" w:space="0" w:color="auto"/>
                                                    <w:left w:val="none" w:sz="0" w:space="0" w:color="auto"/>
                                                    <w:bottom w:val="none" w:sz="0" w:space="0" w:color="auto"/>
                                                    <w:right w:val="none" w:sz="0" w:space="0" w:color="auto"/>
                                                  </w:divBdr>
                                                  <w:divsChild>
                                                    <w:div w:id="795758392">
                                                      <w:marLeft w:val="0"/>
                                                      <w:marRight w:val="0"/>
                                                      <w:marTop w:val="0"/>
                                                      <w:marBottom w:val="0"/>
                                                      <w:divBdr>
                                                        <w:top w:val="none" w:sz="0" w:space="0" w:color="auto"/>
                                                        <w:left w:val="none" w:sz="0" w:space="0" w:color="auto"/>
                                                        <w:bottom w:val="none" w:sz="0" w:space="0" w:color="auto"/>
                                                        <w:right w:val="none" w:sz="0" w:space="0" w:color="auto"/>
                                                      </w:divBdr>
                                                      <w:divsChild>
                                                        <w:div w:id="14231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283358">
      <w:bodyDiv w:val="1"/>
      <w:marLeft w:val="0"/>
      <w:marRight w:val="0"/>
      <w:marTop w:val="0"/>
      <w:marBottom w:val="0"/>
      <w:divBdr>
        <w:top w:val="none" w:sz="0" w:space="0" w:color="auto"/>
        <w:left w:val="none" w:sz="0" w:space="0" w:color="auto"/>
        <w:bottom w:val="none" w:sz="0" w:space="0" w:color="auto"/>
        <w:right w:val="none" w:sz="0" w:space="0" w:color="auto"/>
      </w:divBdr>
    </w:div>
    <w:div w:id="1191065324">
      <w:bodyDiv w:val="1"/>
      <w:marLeft w:val="0"/>
      <w:marRight w:val="0"/>
      <w:marTop w:val="0"/>
      <w:marBottom w:val="0"/>
      <w:divBdr>
        <w:top w:val="none" w:sz="0" w:space="0" w:color="auto"/>
        <w:left w:val="none" w:sz="0" w:space="0" w:color="auto"/>
        <w:bottom w:val="none" w:sz="0" w:space="0" w:color="auto"/>
        <w:right w:val="none" w:sz="0" w:space="0" w:color="auto"/>
      </w:divBdr>
    </w:div>
    <w:div w:id="1346126845">
      <w:bodyDiv w:val="1"/>
      <w:marLeft w:val="0"/>
      <w:marRight w:val="0"/>
      <w:marTop w:val="0"/>
      <w:marBottom w:val="0"/>
      <w:divBdr>
        <w:top w:val="none" w:sz="0" w:space="0" w:color="auto"/>
        <w:left w:val="none" w:sz="0" w:space="0" w:color="auto"/>
        <w:bottom w:val="none" w:sz="0" w:space="0" w:color="auto"/>
        <w:right w:val="none" w:sz="0" w:space="0" w:color="auto"/>
      </w:divBdr>
    </w:div>
    <w:div w:id="1367605645">
      <w:bodyDiv w:val="1"/>
      <w:marLeft w:val="0"/>
      <w:marRight w:val="0"/>
      <w:marTop w:val="0"/>
      <w:marBottom w:val="0"/>
      <w:divBdr>
        <w:top w:val="none" w:sz="0" w:space="0" w:color="auto"/>
        <w:left w:val="none" w:sz="0" w:space="0" w:color="auto"/>
        <w:bottom w:val="none" w:sz="0" w:space="0" w:color="auto"/>
        <w:right w:val="none" w:sz="0" w:space="0" w:color="auto"/>
      </w:divBdr>
      <w:divsChild>
        <w:div w:id="1376930373">
          <w:marLeft w:val="0"/>
          <w:marRight w:val="0"/>
          <w:marTop w:val="0"/>
          <w:marBottom w:val="0"/>
          <w:divBdr>
            <w:top w:val="single" w:sz="6" w:space="0" w:color="666666"/>
            <w:left w:val="single" w:sz="6" w:space="0" w:color="666666"/>
            <w:bottom w:val="single" w:sz="6" w:space="0" w:color="666666"/>
            <w:right w:val="single" w:sz="6" w:space="0" w:color="666666"/>
          </w:divBdr>
          <w:divsChild>
            <w:div w:id="914319796">
              <w:marLeft w:val="0"/>
              <w:marRight w:val="0"/>
              <w:marTop w:val="150"/>
              <w:marBottom w:val="0"/>
              <w:divBdr>
                <w:top w:val="none" w:sz="0" w:space="0" w:color="auto"/>
                <w:left w:val="none" w:sz="0" w:space="0" w:color="auto"/>
                <w:bottom w:val="none" w:sz="0" w:space="0" w:color="auto"/>
                <w:right w:val="none" w:sz="0" w:space="0" w:color="auto"/>
              </w:divBdr>
              <w:divsChild>
                <w:div w:id="261685876">
                  <w:marLeft w:val="0"/>
                  <w:marRight w:val="0"/>
                  <w:marTop w:val="0"/>
                  <w:marBottom w:val="0"/>
                  <w:divBdr>
                    <w:top w:val="none" w:sz="0" w:space="0" w:color="auto"/>
                    <w:left w:val="none" w:sz="0" w:space="0" w:color="auto"/>
                    <w:bottom w:val="none" w:sz="0" w:space="0" w:color="auto"/>
                    <w:right w:val="none" w:sz="0" w:space="0" w:color="auto"/>
                  </w:divBdr>
                  <w:divsChild>
                    <w:div w:id="1712415424">
                      <w:marLeft w:val="0"/>
                      <w:marRight w:val="0"/>
                      <w:marTop w:val="0"/>
                      <w:marBottom w:val="0"/>
                      <w:divBdr>
                        <w:top w:val="none" w:sz="0" w:space="0" w:color="auto"/>
                        <w:left w:val="none" w:sz="0" w:space="0" w:color="auto"/>
                        <w:bottom w:val="none" w:sz="0" w:space="0" w:color="auto"/>
                        <w:right w:val="none" w:sz="0" w:space="0" w:color="auto"/>
                      </w:divBdr>
                      <w:divsChild>
                        <w:div w:id="949972025">
                          <w:marLeft w:val="0"/>
                          <w:marRight w:val="0"/>
                          <w:marTop w:val="0"/>
                          <w:marBottom w:val="0"/>
                          <w:divBdr>
                            <w:top w:val="none" w:sz="0" w:space="0" w:color="auto"/>
                            <w:left w:val="none" w:sz="0" w:space="0" w:color="auto"/>
                            <w:bottom w:val="none" w:sz="0" w:space="0" w:color="auto"/>
                            <w:right w:val="none" w:sz="0" w:space="0" w:color="auto"/>
                          </w:divBdr>
                          <w:divsChild>
                            <w:div w:id="2052994026">
                              <w:marLeft w:val="0"/>
                              <w:marRight w:val="0"/>
                              <w:marTop w:val="0"/>
                              <w:marBottom w:val="0"/>
                              <w:divBdr>
                                <w:top w:val="none" w:sz="0" w:space="0" w:color="auto"/>
                                <w:left w:val="none" w:sz="0" w:space="0" w:color="auto"/>
                                <w:bottom w:val="none" w:sz="0" w:space="0" w:color="auto"/>
                                <w:right w:val="none" w:sz="0" w:space="0" w:color="auto"/>
                              </w:divBdr>
                              <w:divsChild>
                                <w:div w:id="526261767">
                                  <w:marLeft w:val="0"/>
                                  <w:marRight w:val="0"/>
                                  <w:marTop w:val="0"/>
                                  <w:marBottom w:val="0"/>
                                  <w:divBdr>
                                    <w:top w:val="none" w:sz="0" w:space="0" w:color="auto"/>
                                    <w:left w:val="none" w:sz="0" w:space="0" w:color="auto"/>
                                    <w:bottom w:val="none" w:sz="0" w:space="0" w:color="auto"/>
                                    <w:right w:val="none" w:sz="0" w:space="0" w:color="auto"/>
                                  </w:divBdr>
                                  <w:divsChild>
                                    <w:div w:id="1553737515">
                                      <w:marLeft w:val="0"/>
                                      <w:marRight w:val="0"/>
                                      <w:marTop w:val="0"/>
                                      <w:marBottom w:val="0"/>
                                      <w:divBdr>
                                        <w:top w:val="none" w:sz="0" w:space="0" w:color="auto"/>
                                        <w:left w:val="none" w:sz="0" w:space="0" w:color="auto"/>
                                        <w:bottom w:val="none" w:sz="0" w:space="0" w:color="auto"/>
                                        <w:right w:val="none" w:sz="0" w:space="0" w:color="auto"/>
                                      </w:divBdr>
                                      <w:divsChild>
                                        <w:div w:id="1127746773">
                                          <w:marLeft w:val="0"/>
                                          <w:marRight w:val="0"/>
                                          <w:marTop w:val="0"/>
                                          <w:marBottom w:val="0"/>
                                          <w:divBdr>
                                            <w:top w:val="none" w:sz="0" w:space="0" w:color="auto"/>
                                            <w:left w:val="none" w:sz="0" w:space="0" w:color="auto"/>
                                            <w:bottom w:val="none" w:sz="0" w:space="0" w:color="auto"/>
                                            <w:right w:val="none" w:sz="0" w:space="0" w:color="auto"/>
                                          </w:divBdr>
                                          <w:divsChild>
                                            <w:div w:id="56171300">
                                              <w:marLeft w:val="0"/>
                                              <w:marRight w:val="0"/>
                                              <w:marTop w:val="0"/>
                                              <w:marBottom w:val="0"/>
                                              <w:divBdr>
                                                <w:top w:val="none" w:sz="0" w:space="0" w:color="auto"/>
                                                <w:left w:val="none" w:sz="0" w:space="0" w:color="auto"/>
                                                <w:bottom w:val="none" w:sz="0" w:space="0" w:color="auto"/>
                                                <w:right w:val="none" w:sz="0" w:space="0" w:color="auto"/>
                                              </w:divBdr>
                                              <w:divsChild>
                                                <w:div w:id="2107798616">
                                                  <w:marLeft w:val="0"/>
                                                  <w:marRight w:val="0"/>
                                                  <w:marTop w:val="0"/>
                                                  <w:marBottom w:val="0"/>
                                                  <w:divBdr>
                                                    <w:top w:val="none" w:sz="0" w:space="0" w:color="auto"/>
                                                    <w:left w:val="none" w:sz="0" w:space="0" w:color="auto"/>
                                                    <w:bottom w:val="none" w:sz="0" w:space="0" w:color="auto"/>
                                                    <w:right w:val="none" w:sz="0" w:space="0" w:color="auto"/>
                                                  </w:divBdr>
                                                  <w:divsChild>
                                                    <w:div w:id="224147720">
                                                      <w:marLeft w:val="0"/>
                                                      <w:marRight w:val="0"/>
                                                      <w:marTop w:val="0"/>
                                                      <w:marBottom w:val="0"/>
                                                      <w:divBdr>
                                                        <w:top w:val="none" w:sz="0" w:space="0" w:color="auto"/>
                                                        <w:left w:val="none" w:sz="0" w:space="0" w:color="auto"/>
                                                        <w:bottom w:val="none" w:sz="0" w:space="0" w:color="auto"/>
                                                        <w:right w:val="none" w:sz="0" w:space="0" w:color="auto"/>
                                                      </w:divBdr>
                                                      <w:divsChild>
                                                        <w:div w:id="18177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116491">
      <w:bodyDiv w:val="1"/>
      <w:marLeft w:val="0"/>
      <w:marRight w:val="0"/>
      <w:marTop w:val="0"/>
      <w:marBottom w:val="0"/>
      <w:divBdr>
        <w:top w:val="none" w:sz="0" w:space="0" w:color="auto"/>
        <w:left w:val="none" w:sz="0" w:space="0" w:color="auto"/>
        <w:bottom w:val="none" w:sz="0" w:space="0" w:color="auto"/>
        <w:right w:val="none" w:sz="0" w:space="0" w:color="auto"/>
      </w:divBdr>
      <w:divsChild>
        <w:div w:id="2010476581">
          <w:marLeft w:val="547"/>
          <w:marRight w:val="0"/>
          <w:marTop w:val="0"/>
          <w:marBottom w:val="0"/>
          <w:divBdr>
            <w:top w:val="none" w:sz="0" w:space="0" w:color="auto"/>
            <w:left w:val="none" w:sz="0" w:space="0" w:color="auto"/>
            <w:bottom w:val="none" w:sz="0" w:space="0" w:color="auto"/>
            <w:right w:val="none" w:sz="0" w:space="0" w:color="auto"/>
          </w:divBdr>
        </w:div>
      </w:divsChild>
    </w:div>
    <w:div w:id="1486168112">
      <w:bodyDiv w:val="1"/>
      <w:marLeft w:val="0"/>
      <w:marRight w:val="0"/>
      <w:marTop w:val="0"/>
      <w:marBottom w:val="0"/>
      <w:divBdr>
        <w:top w:val="none" w:sz="0" w:space="0" w:color="auto"/>
        <w:left w:val="none" w:sz="0" w:space="0" w:color="auto"/>
        <w:bottom w:val="none" w:sz="0" w:space="0" w:color="auto"/>
        <w:right w:val="none" w:sz="0" w:space="0" w:color="auto"/>
      </w:divBdr>
      <w:divsChild>
        <w:div w:id="642319242">
          <w:marLeft w:val="547"/>
          <w:marRight w:val="0"/>
          <w:marTop w:val="0"/>
          <w:marBottom w:val="0"/>
          <w:divBdr>
            <w:top w:val="none" w:sz="0" w:space="0" w:color="auto"/>
            <w:left w:val="none" w:sz="0" w:space="0" w:color="auto"/>
            <w:bottom w:val="none" w:sz="0" w:space="0" w:color="auto"/>
            <w:right w:val="none" w:sz="0" w:space="0" w:color="auto"/>
          </w:divBdr>
        </w:div>
      </w:divsChild>
    </w:div>
    <w:div w:id="1669358427">
      <w:bodyDiv w:val="1"/>
      <w:marLeft w:val="0"/>
      <w:marRight w:val="0"/>
      <w:marTop w:val="0"/>
      <w:marBottom w:val="0"/>
      <w:divBdr>
        <w:top w:val="none" w:sz="0" w:space="0" w:color="auto"/>
        <w:left w:val="none" w:sz="0" w:space="0" w:color="auto"/>
        <w:bottom w:val="none" w:sz="0" w:space="0" w:color="auto"/>
        <w:right w:val="none" w:sz="0" w:space="0" w:color="auto"/>
      </w:divBdr>
    </w:div>
    <w:div w:id="1877739133">
      <w:bodyDiv w:val="1"/>
      <w:marLeft w:val="0"/>
      <w:marRight w:val="0"/>
      <w:marTop w:val="0"/>
      <w:marBottom w:val="0"/>
      <w:divBdr>
        <w:top w:val="none" w:sz="0" w:space="0" w:color="auto"/>
        <w:left w:val="none" w:sz="0" w:space="0" w:color="auto"/>
        <w:bottom w:val="none" w:sz="0" w:space="0" w:color="auto"/>
        <w:right w:val="none" w:sz="0" w:space="0" w:color="auto"/>
      </w:divBdr>
      <w:divsChild>
        <w:div w:id="1224752719">
          <w:marLeft w:val="0"/>
          <w:marRight w:val="0"/>
          <w:marTop w:val="0"/>
          <w:marBottom w:val="0"/>
          <w:divBdr>
            <w:top w:val="none" w:sz="0" w:space="0" w:color="auto"/>
            <w:left w:val="none" w:sz="0" w:space="0" w:color="auto"/>
            <w:bottom w:val="none" w:sz="0" w:space="0" w:color="auto"/>
            <w:right w:val="none" w:sz="0" w:space="0" w:color="auto"/>
          </w:divBdr>
          <w:divsChild>
            <w:div w:id="5774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7450">
      <w:bodyDiv w:val="1"/>
      <w:marLeft w:val="0"/>
      <w:marRight w:val="0"/>
      <w:marTop w:val="0"/>
      <w:marBottom w:val="0"/>
      <w:divBdr>
        <w:top w:val="none" w:sz="0" w:space="0" w:color="auto"/>
        <w:left w:val="none" w:sz="0" w:space="0" w:color="auto"/>
        <w:bottom w:val="none" w:sz="0" w:space="0" w:color="auto"/>
        <w:right w:val="none" w:sz="0" w:space="0" w:color="auto"/>
      </w:divBdr>
    </w:div>
    <w:div w:id="206807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ss@southwales.ac.uk" TargetMode="External"/><Relationship Id="rId13" Type="http://schemas.openxmlformats.org/officeDocument/2006/relationships/diagramColors" Target="diagrams/colors1.xml"/><Relationship Id="rId18" Type="http://schemas.openxmlformats.org/officeDocument/2006/relationships/hyperlink" Target="mailto:kess@southwales.ac.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ec.europa.eu/growth/smes/business-friendly-environment/sme-definit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v.wales/funding/eu-funds/2014-2020/looking/epf/?lang=en" TargetMode="External"/><Relationship Id="rId20" Type="http://schemas.openxmlformats.org/officeDocument/2006/relationships/hyperlink" Target="mailto:kess@southwale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v.wales/docs/wefo/publications/141216epfbriefingpaperen.pdf" TargetMode="External"/><Relationship Id="rId23"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yperlink" Target="mailto:kess@southwales.ac.uk" TargetMode="External"/><Relationship Id="rId4" Type="http://schemas.openxmlformats.org/officeDocument/2006/relationships/settings" Target="settings.xml"/><Relationship Id="rId9" Type="http://schemas.openxmlformats.org/officeDocument/2006/relationships/hyperlink" Target="http://gov.wales/topics/science-and-technology/science/?lang=en" TargetMode="External"/><Relationship Id="rId14" Type="http://schemas.microsoft.com/office/2007/relationships/diagramDrawing" Target="diagrams/drawing1.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upload.wikimedia.org/wikipedia/en/1/14/University_of_Glamorgan_logo.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e2\Application%20Data\Microsoft\Templates\WebStyl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DF1D30-0FD6-4A90-AD05-7B7D7400BDDE}"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2390DE10-7ECC-457C-B97B-D040B9931690}">
      <dgm:prSet phldrT="[Text]"/>
      <dgm:spPr>
        <a:solidFill>
          <a:schemeClr val="accent4">
            <a:lumMod val="60000"/>
            <a:lumOff val="40000"/>
          </a:schemeClr>
        </a:solidFill>
      </dgm:spPr>
      <dgm:t>
        <a:bodyPr/>
        <a:lstStyle/>
        <a:p>
          <a:r>
            <a:rPr lang="en-GB" b="1" dirty="0" smtClean="0"/>
            <a:t>WG Grand Challenge Economic Areas</a:t>
          </a:r>
          <a:endParaRPr lang="en-GB" b="1" dirty="0"/>
        </a:p>
      </dgm:t>
    </dgm:pt>
    <dgm:pt modelId="{5BF11BBA-DF43-49C8-ADF3-E4B23DA8298D}" type="parTrans" cxnId="{006D723B-234F-4C54-A65C-09813A4E44D3}">
      <dgm:prSet/>
      <dgm:spPr/>
      <dgm:t>
        <a:bodyPr/>
        <a:lstStyle/>
        <a:p>
          <a:endParaRPr lang="en-GB"/>
        </a:p>
      </dgm:t>
    </dgm:pt>
    <dgm:pt modelId="{E2FB4DC2-E5AB-41E6-88E8-972A15B82194}" type="sibTrans" cxnId="{006D723B-234F-4C54-A65C-09813A4E44D3}">
      <dgm:prSet/>
      <dgm:spPr/>
      <dgm:t>
        <a:bodyPr/>
        <a:lstStyle/>
        <a:p>
          <a:endParaRPr lang="en-GB"/>
        </a:p>
      </dgm:t>
    </dgm:pt>
    <dgm:pt modelId="{EA69019E-68B1-40CB-872B-F041664C3A1D}">
      <dgm:prSet phldrT="[Text]" custT="1"/>
      <dgm:spPr>
        <a:solidFill>
          <a:schemeClr val="accent6">
            <a:lumMod val="60000"/>
            <a:lumOff val="40000"/>
          </a:schemeClr>
        </a:solidFill>
      </dgm:spPr>
      <dgm:t>
        <a:bodyPr/>
        <a:lstStyle/>
        <a:p>
          <a:endParaRPr lang="en-GB" sz="700" b="1" dirty="0" smtClean="0"/>
        </a:p>
        <a:p>
          <a:r>
            <a:rPr lang="en-GB" sz="1600" b="1" dirty="0" smtClean="0"/>
            <a:t>Life Sciences        &amp; Health</a:t>
          </a:r>
          <a:endParaRPr lang="en-GB" sz="1600" b="1" dirty="0"/>
        </a:p>
      </dgm:t>
    </dgm:pt>
    <dgm:pt modelId="{3D3DAB1F-8A1A-49AE-92B9-842C0834432F}" type="parTrans" cxnId="{C7250815-3E37-4CD3-BF16-75EFA908A1E2}">
      <dgm:prSet/>
      <dgm:spPr/>
      <dgm:t>
        <a:bodyPr/>
        <a:lstStyle/>
        <a:p>
          <a:endParaRPr lang="en-GB"/>
        </a:p>
      </dgm:t>
    </dgm:pt>
    <dgm:pt modelId="{06C95331-8C9B-43FE-BF79-887ED861F18F}" type="sibTrans" cxnId="{C7250815-3E37-4CD3-BF16-75EFA908A1E2}">
      <dgm:prSet/>
      <dgm:spPr/>
      <dgm:t>
        <a:bodyPr/>
        <a:lstStyle/>
        <a:p>
          <a:endParaRPr lang="en-GB"/>
        </a:p>
      </dgm:t>
    </dgm:pt>
    <dgm:pt modelId="{7168A2BF-A786-4FF0-91EC-30CAD0DDE89A}">
      <dgm:prSet phldrT="[Text]" custT="1"/>
      <dgm:spPr>
        <a:solidFill>
          <a:schemeClr val="accent5">
            <a:lumMod val="60000"/>
            <a:lumOff val="40000"/>
          </a:schemeClr>
        </a:solidFill>
      </dgm:spPr>
      <dgm:t>
        <a:bodyPr/>
        <a:lstStyle/>
        <a:p>
          <a:endParaRPr lang="en-GB" sz="500" b="1" dirty="0" smtClean="0"/>
        </a:p>
        <a:p>
          <a:r>
            <a:rPr lang="en-GB" sz="1600" b="1" dirty="0" smtClean="0"/>
            <a:t>Advanced Engineering &amp; Materials</a:t>
          </a:r>
          <a:endParaRPr lang="en-GB" sz="1600" b="1" dirty="0"/>
        </a:p>
      </dgm:t>
    </dgm:pt>
    <dgm:pt modelId="{8D3DA7C6-3F57-4D94-9224-1DF10CAA11A8}" type="parTrans" cxnId="{6EBB603A-C36F-42BF-92D5-8A3F92ECC513}">
      <dgm:prSet/>
      <dgm:spPr/>
      <dgm:t>
        <a:bodyPr/>
        <a:lstStyle/>
        <a:p>
          <a:endParaRPr lang="en-GB"/>
        </a:p>
      </dgm:t>
    </dgm:pt>
    <dgm:pt modelId="{9B6C9CFF-B091-4C81-BFEC-448BFD02D40C}" type="sibTrans" cxnId="{6EBB603A-C36F-42BF-92D5-8A3F92ECC513}">
      <dgm:prSet/>
      <dgm:spPr/>
      <dgm:t>
        <a:bodyPr/>
        <a:lstStyle/>
        <a:p>
          <a:endParaRPr lang="en-GB"/>
        </a:p>
      </dgm:t>
    </dgm:pt>
    <dgm:pt modelId="{70DEE50B-FF32-4F8C-87D5-5B76EFA7B9C1}">
      <dgm:prSet phldrT="[Text]" custT="1"/>
      <dgm:spPr>
        <a:solidFill>
          <a:srgbClr val="C00000"/>
        </a:solidFill>
      </dgm:spPr>
      <dgm:t>
        <a:bodyPr/>
        <a:lstStyle/>
        <a:p>
          <a:r>
            <a:rPr lang="en-GB" sz="1600" b="1" dirty="0" smtClean="0"/>
            <a:t>Low Carbon, Energy &amp; Environment</a:t>
          </a:r>
        </a:p>
        <a:p>
          <a:endParaRPr lang="en-GB" sz="100" b="1" dirty="0"/>
        </a:p>
      </dgm:t>
    </dgm:pt>
    <dgm:pt modelId="{DCCC18AA-CCAF-4FBC-AF4D-3E7F52A1959B}" type="parTrans" cxnId="{F6CC534C-181C-4673-8792-90F84199DE78}">
      <dgm:prSet/>
      <dgm:spPr/>
      <dgm:t>
        <a:bodyPr/>
        <a:lstStyle/>
        <a:p>
          <a:endParaRPr lang="en-GB"/>
        </a:p>
      </dgm:t>
    </dgm:pt>
    <dgm:pt modelId="{BA3FBF59-15F6-43EA-B1F1-8675F3A58874}" type="sibTrans" cxnId="{F6CC534C-181C-4673-8792-90F84199DE78}">
      <dgm:prSet/>
      <dgm:spPr/>
      <dgm:t>
        <a:bodyPr/>
        <a:lstStyle/>
        <a:p>
          <a:endParaRPr lang="en-GB"/>
        </a:p>
      </dgm:t>
    </dgm:pt>
    <dgm:pt modelId="{6D4BF3C3-1CB6-4851-BD5E-58D4B8BC867F}">
      <dgm:prSet phldrT="[Text]" custT="1"/>
      <dgm:spPr>
        <a:solidFill>
          <a:schemeClr val="accent3">
            <a:lumMod val="60000"/>
            <a:lumOff val="40000"/>
          </a:schemeClr>
        </a:solidFill>
      </dgm:spPr>
      <dgm:t>
        <a:bodyPr/>
        <a:lstStyle/>
        <a:p>
          <a:r>
            <a:rPr lang="en-GB" sz="1600" b="1" dirty="0" smtClean="0"/>
            <a:t>ICT &amp; Digital Economy</a:t>
          </a:r>
        </a:p>
        <a:p>
          <a:endParaRPr lang="en-GB" sz="600" b="1" dirty="0"/>
        </a:p>
      </dgm:t>
    </dgm:pt>
    <dgm:pt modelId="{33A0FB9C-0931-4C76-BFAD-7DB82198DAA8}" type="parTrans" cxnId="{A7230FF0-0500-41B0-855C-E13F35D5C363}">
      <dgm:prSet/>
      <dgm:spPr/>
      <dgm:t>
        <a:bodyPr/>
        <a:lstStyle/>
        <a:p>
          <a:endParaRPr lang="en-GB"/>
        </a:p>
      </dgm:t>
    </dgm:pt>
    <dgm:pt modelId="{BAA371ED-D164-4133-8DB8-C25705599687}" type="sibTrans" cxnId="{A7230FF0-0500-41B0-855C-E13F35D5C363}">
      <dgm:prSet/>
      <dgm:spPr/>
      <dgm:t>
        <a:bodyPr/>
        <a:lstStyle/>
        <a:p>
          <a:endParaRPr lang="en-GB"/>
        </a:p>
      </dgm:t>
    </dgm:pt>
    <dgm:pt modelId="{EC9B2C52-6471-417D-9596-F53083CE5774}" type="pres">
      <dgm:prSet presAssocID="{09DF1D30-0FD6-4A90-AD05-7B7D7400BDDE}" presName="diagram" presStyleCnt="0">
        <dgm:presLayoutVars>
          <dgm:chMax val="1"/>
          <dgm:dir/>
          <dgm:animLvl val="ctr"/>
          <dgm:resizeHandles val="exact"/>
        </dgm:presLayoutVars>
      </dgm:prSet>
      <dgm:spPr/>
      <dgm:t>
        <a:bodyPr/>
        <a:lstStyle/>
        <a:p>
          <a:endParaRPr lang="en-GB"/>
        </a:p>
      </dgm:t>
    </dgm:pt>
    <dgm:pt modelId="{5D5AE53B-B971-42FD-844E-51CBF8CDF26D}" type="pres">
      <dgm:prSet presAssocID="{09DF1D30-0FD6-4A90-AD05-7B7D7400BDDE}" presName="matrix" presStyleCnt="0"/>
      <dgm:spPr/>
    </dgm:pt>
    <dgm:pt modelId="{79F43D2E-1999-41D3-A3A0-42AC8F86B3F2}" type="pres">
      <dgm:prSet presAssocID="{09DF1D30-0FD6-4A90-AD05-7B7D7400BDDE}" presName="tile1" presStyleLbl="node1" presStyleIdx="0" presStyleCnt="4"/>
      <dgm:spPr/>
      <dgm:t>
        <a:bodyPr/>
        <a:lstStyle/>
        <a:p>
          <a:endParaRPr lang="en-GB"/>
        </a:p>
      </dgm:t>
    </dgm:pt>
    <dgm:pt modelId="{93A4CDFA-407A-4AF2-AC27-B4608B29E272}" type="pres">
      <dgm:prSet presAssocID="{09DF1D30-0FD6-4A90-AD05-7B7D7400BDDE}" presName="tile1text" presStyleLbl="node1" presStyleIdx="0" presStyleCnt="4">
        <dgm:presLayoutVars>
          <dgm:chMax val="0"/>
          <dgm:chPref val="0"/>
          <dgm:bulletEnabled val="1"/>
        </dgm:presLayoutVars>
      </dgm:prSet>
      <dgm:spPr/>
      <dgm:t>
        <a:bodyPr/>
        <a:lstStyle/>
        <a:p>
          <a:endParaRPr lang="en-GB"/>
        </a:p>
      </dgm:t>
    </dgm:pt>
    <dgm:pt modelId="{D4CF67EA-5D72-4F1F-9C03-78CFF6766CD6}" type="pres">
      <dgm:prSet presAssocID="{09DF1D30-0FD6-4A90-AD05-7B7D7400BDDE}" presName="tile2" presStyleLbl="node1" presStyleIdx="1" presStyleCnt="4"/>
      <dgm:spPr/>
      <dgm:t>
        <a:bodyPr/>
        <a:lstStyle/>
        <a:p>
          <a:endParaRPr lang="en-GB"/>
        </a:p>
      </dgm:t>
    </dgm:pt>
    <dgm:pt modelId="{003F74A5-E39E-45DD-8D6F-80B8F89B291F}" type="pres">
      <dgm:prSet presAssocID="{09DF1D30-0FD6-4A90-AD05-7B7D7400BDDE}" presName="tile2text" presStyleLbl="node1" presStyleIdx="1" presStyleCnt="4">
        <dgm:presLayoutVars>
          <dgm:chMax val="0"/>
          <dgm:chPref val="0"/>
          <dgm:bulletEnabled val="1"/>
        </dgm:presLayoutVars>
      </dgm:prSet>
      <dgm:spPr/>
      <dgm:t>
        <a:bodyPr/>
        <a:lstStyle/>
        <a:p>
          <a:endParaRPr lang="en-GB"/>
        </a:p>
      </dgm:t>
    </dgm:pt>
    <dgm:pt modelId="{C0B7D4C1-7DE3-4935-B470-1797E57D2955}" type="pres">
      <dgm:prSet presAssocID="{09DF1D30-0FD6-4A90-AD05-7B7D7400BDDE}" presName="tile3" presStyleLbl="node1" presStyleIdx="2" presStyleCnt="4"/>
      <dgm:spPr/>
      <dgm:t>
        <a:bodyPr/>
        <a:lstStyle/>
        <a:p>
          <a:endParaRPr lang="en-GB"/>
        </a:p>
      </dgm:t>
    </dgm:pt>
    <dgm:pt modelId="{04BB4F69-C4AA-4A04-83D2-CACC57DBB86F}" type="pres">
      <dgm:prSet presAssocID="{09DF1D30-0FD6-4A90-AD05-7B7D7400BDDE}" presName="tile3text" presStyleLbl="node1" presStyleIdx="2" presStyleCnt="4">
        <dgm:presLayoutVars>
          <dgm:chMax val="0"/>
          <dgm:chPref val="0"/>
          <dgm:bulletEnabled val="1"/>
        </dgm:presLayoutVars>
      </dgm:prSet>
      <dgm:spPr/>
      <dgm:t>
        <a:bodyPr/>
        <a:lstStyle/>
        <a:p>
          <a:endParaRPr lang="en-GB"/>
        </a:p>
      </dgm:t>
    </dgm:pt>
    <dgm:pt modelId="{23500AD0-A14B-4891-BB47-C2B52FD30085}" type="pres">
      <dgm:prSet presAssocID="{09DF1D30-0FD6-4A90-AD05-7B7D7400BDDE}" presName="tile4" presStyleLbl="node1" presStyleIdx="3" presStyleCnt="4"/>
      <dgm:spPr/>
      <dgm:t>
        <a:bodyPr/>
        <a:lstStyle/>
        <a:p>
          <a:endParaRPr lang="en-GB"/>
        </a:p>
      </dgm:t>
    </dgm:pt>
    <dgm:pt modelId="{F943708B-6DA3-4CED-ABD5-3A68882EA1D3}" type="pres">
      <dgm:prSet presAssocID="{09DF1D30-0FD6-4A90-AD05-7B7D7400BDDE}" presName="tile4text" presStyleLbl="node1" presStyleIdx="3" presStyleCnt="4">
        <dgm:presLayoutVars>
          <dgm:chMax val="0"/>
          <dgm:chPref val="0"/>
          <dgm:bulletEnabled val="1"/>
        </dgm:presLayoutVars>
      </dgm:prSet>
      <dgm:spPr/>
      <dgm:t>
        <a:bodyPr/>
        <a:lstStyle/>
        <a:p>
          <a:endParaRPr lang="en-GB"/>
        </a:p>
      </dgm:t>
    </dgm:pt>
    <dgm:pt modelId="{1F16A71D-8298-469D-9A5D-9825749C0FAE}" type="pres">
      <dgm:prSet presAssocID="{09DF1D30-0FD6-4A90-AD05-7B7D7400BDDE}" presName="centerTile" presStyleLbl="fgShp" presStyleIdx="0" presStyleCnt="1">
        <dgm:presLayoutVars>
          <dgm:chMax val="0"/>
          <dgm:chPref val="0"/>
        </dgm:presLayoutVars>
      </dgm:prSet>
      <dgm:spPr/>
      <dgm:t>
        <a:bodyPr/>
        <a:lstStyle/>
        <a:p>
          <a:endParaRPr lang="en-GB"/>
        </a:p>
      </dgm:t>
    </dgm:pt>
  </dgm:ptLst>
  <dgm:cxnLst>
    <dgm:cxn modelId="{B39FEB95-66B1-4EC6-AF4F-86FF200F06CA}" type="presOf" srcId="{2390DE10-7ECC-457C-B97B-D040B9931690}" destId="{1F16A71D-8298-469D-9A5D-9825749C0FAE}" srcOrd="0" destOrd="0" presId="urn:microsoft.com/office/officeart/2005/8/layout/matrix1"/>
    <dgm:cxn modelId="{A7230FF0-0500-41B0-855C-E13F35D5C363}" srcId="{2390DE10-7ECC-457C-B97B-D040B9931690}" destId="{6D4BF3C3-1CB6-4851-BD5E-58D4B8BC867F}" srcOrd="3" destOrd="0" parTransId="{33A0FB9C-0931-4C76-BFAD-7DB82198DAA8}" sibTransId="{BAA371ED-D164-4133-8DB8-C25705599687}"/>
    <dgm:cxn modelId="{F6CC534C-181C-4673-8792-90F84199DE78}" srcId="{2390DE10-7ECC-457C-B97B-D040B9931690}" destId="{70DEE50B-FF32-4F8C-87D5-5B76EFA7B9C1}" srcOrd="2" destOrd="0" parTransId="{DCCC18AA-CCAF-4FBC-AF4D-3E7F52A1959B}" sibTransId="{BA3FBF59-15F6-43EA-B1F1-8675F3A58874}"/>
    <dgm:cxn modelId="{F2CCCB1C-6F9E-4ECC-87A9-36273E2FB643}" type="presOf" srcId="{70DEE50B-FF32-4F8C-87D5-5B76EFA7B9C1}" destId="{04BB4F69-C4AA-4A04-83D2-CACC57DBB86F}" srcOrd="1" destOrd="0" presId="urn:microsoft.com/office/officeart/2005/8/layout/matrix1"/>
    <dgm:cxn modelId="{006D723B-234F-4C54-A65C-09813A4E44D3}" srcId="{09DF1D30-0FD6-4A90-AD05-7B7D7400BDDE}" destId="{2390DE10-7ECC-457C-B97B-D040B9931690}" srcOrd="0" destOrd="0" parTransId="{5BF11BBA-DF43-49C8-ADF3-E4B23DA8298D}" sibTransId="{E2FB4DC2-E5AB-41E6-88E8-972A15B82194}"/>
    <dgm:cxn modelId="{6C5A8C97-67EC-4788-BFCD-071F95D94A62}" type="presOf" srcId="{7168A2BF-A786-4FF0-91EC-30CAD0DDE89A}" destId="{D4CF67EA-5D72-4F1F-9C03-78CFF6766CD6}" srcOrd="0" destOrd="0" presId="urn:microsoft.com/office/officeart/2005/8/layout/matrix1"/>
    <dgm:cxn modelId="{CB6C771C-DBBE-47E2-A257-E3F344E17FAB}" type="presOf" srcId="{7168A2BF-A786-4FF0-91EC-30CAD0DDE89A}" destId="{003F74A5-E39E-45DD-8D6F-80B8F89B291F}" srcOrd="1" destOrd="0" presId="urn:microsoft.com/office/officeart/2005/8/layout/matrix1"/>
    <dgm:cxn modelId="{A20D68B4-7D10-4C89-BED4-545B2B25C304}" type="presOf" srcId="{6D4BF3C3-1CB6-4851-BD5E-58D4B8BC867F}" destId="{F943708B-6DA3-4CED-ABD5-3A68882EA1D3}" srcOrd="1" destOrd="0" presId="urn:microsoft.com/office/officeart/2005/8/layout/matrix1"/>
    <dgm:cxn modelId="{C7250815-3E37-4CD3-BF16-75EFA908A1E2}" srcId="{2390DE10-7ECC-457C-B97B-D040B9931690}" destId="{EA69019E-68B1-40CB-872B-F041664C3A1D}" srcOrd="0" destOrd="0" parTransId="{3D3DAB1F-8A1A-49AE-92B9-842C0834432F}" sibTransId="{06C95331-8C9B-43FE-BF79-887ED861F18F}"/>
    <dgm:cxn modelId="{6E3CBCB8-A2FB-4F68-BF16-FA70E0F103A6}" type="presOf" srcId="{EA69019E-68B1-40CB-872B-F041664C3A1D}" destId="{79F43D2E-1999-41D3-A3A0-42AC8F86B3F2}" srcOrd="0" destOrd="0" presId="urn:microsoft.com/office/officeart/2005/8/layout/matrix1"/>
    <dgm:cxn modelId="{AD80D2A5-07DF-4F03-8999-2C036319AA58}" type="presOf" srcId="{09DF1D30-0FD6-4A90-AD05-7B7D7400BDDE}" destId="{EC9B2C52-6471-417D-9596-F53083CE5774}" srcOrd="0" destOrd="0" presId="urn:microsoft.com/office/officeart/2005/8/layout/matrix1"/>
    <dgm:cxn modelId="{3BBCF0BF-8418-42E4-AFBF-27A6CAD93582}" type="presOf" srcId="{EA69019E-68B1-40CB-872B-F041664C3A1D}" destId="{93A4CDFA-407A-4AF2-AC27-B4608B29E272}" srcOrd="1" destOrd="0" presId="urn:microsoft.com/office/officeart/2005/8/layout/matrix1"/>
    <dgm:cxn modelId="{6EBB603A-C36F-42BF-92D5-8A3F92ECC513}" srcId="{2390DE10-7ECC-457C-B97B-D040B9931690}" destId="{7168A2BF-A786-4FF0-91EC-30CAD0DDE89A}" srcOrd="1" destOrd="0" parTransId="{8D3DA7C6-3F57-4D94-9224-1DF10CAA11A8}" sibTransId="{9B6C9CFF-B091-4C81-BFEC-448BFD02D40C}"/>
    <dgm:cxn modelId="{20210A32-8947-41AD-9319-95BE45490A86}" type="presOf" srcId="{6D4BF3C3-1CB6-4851-BD5E-58D4B8BC867F}" destId="{23500AD0-A14B-4891-BB47-C2B52FD30085}" srcOrd="0" destOrd="0" presId="urn:microsoft.com/office/officeart/2005/8/layout/matrix1"/>
    <dgm:cxn modelId="{A4B5C7A3-30AE-42E0-AE02-C4C8901DE8CE}" type="presOf" srcId="{70DEE50B-FF32-4F8C-87D5-5B76EFA7B9C1}" destId="{C0B7D4C1-7DE3-4935-B470-1797E57D2955}" srcOrd="0" destOrd="0" presId="urn:microsoft.com/office/officeart/2005/8/layout/matrix1"/>
    <dgm:cxn modelId="{57B92B46-BDDC-4EF5-9CE7-C6EE5F897ADB}" type="presParOf" srcId="{EC9B2C52-6471-417D-9596-F53083CE5774}" destId="{5D5AE53B-B971-42FD-844E-51CBF8CDF26D}" srcOrd="0" destOrd="0" presId="urn:microsoft.com/office/officeart/2005/8/layout/matrix1"/>
    <dgm:cxn modelId="{48214B10-DA72-45A1-B8D3-A85AE440CF48}" type="presParOf" srcId="{5D5AE53B-B971-42FD-844E-51CBF8CDF26D}" destId="{79F43D2E-1999-41D3-A3A0-42AC8F86B3F2}" srcOrd="0" destOrd="0" presId="urn:microsoft.com/office/officeart/2005/8/layout/matrix1"/>
    <dgm:cxn modelId="{D693558A-8A5C-435B-A2A7-28A356750A35}" type="presParOf" srcId="{5D5AE53B-B971-42FD-844E-51CBF8CDF26D}" destId="{93A4CDFA-407A-4AF2-AC27-B4608B29E272}" srcOrd="1" destOrd="0" presId="urn:microsoft.com/office/officeart/2005/8/layout/matrix1"/>
    <dgm:cxn modelId="{669FD9A1-13DE-4A1C-89F2-ABF4BAAB17F0}" type="presParOf" srcId="{5D5AE53B-B971-42FD-844E-51CBF8CDF26D}" destId="{D4CF67EA-5D72-4F1F-9C03-78CFF6766CD6}" srcOrd="2" destOrd="0" presId="urn:microsoft.com/office/officeart/2005/8/layout/matrix1"/>
    <dgm:cxn modelId="{BA4B0B2B-E159-4A6F-899F-DC08293FA461}" type="presParOf" srcId="{5D5AE53B-B971-42FD-844E-51CBF8CDF26D}" destId="{003F74A5-E39E-45DD-8D6F-80B8F89B291F}" srcOrd="3" destOrd="0" presId="urn:microsoft.com/office/officeart/2005/8/layout/matrix1"/>
    <dgm:cxn modelId="{1D02E870-EC33-4BCD-B256-F2647CF088CD}" type="presParOf" srcId="{5D5AE53B-B971-42FD-844E-51CBF8CDF26D}" destId="{C0B7D4C1-7DE3-4935-B470-1797E57D2955}" srcOrd="4" destOrd="0" presId="urn:microsoft.com/office/officeart/2005/8/layout/matrix1"/>
    <dgm:cxn modelId="{B12A0A7F-CE9D-4B1E-A884-32DC400642EF}" type="presParOf" srcId="{5D5AE53B-B971-42FD-844E-51CBF8CDF26D}" destId="{04BB4F69-C4AA-4A04-83D2-CACC57DBB86F}" srcOrd="5" destOrd="0" presId="urn:microsoft.com/office/officeart/2005/8/layout/matrix1"/>
    <dgm:cxn modelId="{F256EFB0-3271-41B1-8CF9-79AD5BD9AD2E}" type="presParOf" srcId="{5D5AE53B-B971-42FD-844E-51CBF8CDF26D}" destId="{23500AD0-A14B-4891-BB47-C2B52FD30085}" srcOrd="6" destOrd="0" presId="urn:microsoft.com/office/officeart/2005/8/layout/matrix1"/>
    <dgm:cxn modelId="{B2F52108-9D07-4DCC-9E78-4B902FE19B54}" type="presParOf" srcId="{5D5AE53B-B971-42FD-844E-51CBF8CDF26D}" destId="{F943708B-6DA3-4CED-ABD5-3A68882EA1D3}" srcOrd="7" destOrd="0" presId="urn:microsoft.com/office/officeart/2005/8/layout/matrix1"/>
    <dgm:cxn modelId="{751A27D3-4BCF-4545-A113-D3D2C1AFB853}" type="presParOf" srcId="{EC9B2C52-6471-417D-9596-F53083CE5774}" destId="{1F16A71D-8298-469D-9A5D-9825749C0FAE}"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43D2E-1999-41D3-A3A0-42AC8F86B3F2}">
      <dsp:nvSpPr>
        <dsp:cNvPr id="0" name=""/>
        <dsp:cNvSpPr/>
      </dsp:nvSpPr>
      <dsp:spPr>
        <a:xfrm rot="16200000">
          <a:off x="297338" y="-297338"/>
          <a:ext cx="1008500" cy="1603177"/>
        </a:xfrm>
        <a:prstGeom prst="round1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endParaRPr lang="en-GB" sz="700" b="1" kern="1200" dirty="0" smtClean="0"/>
        </a:p>
        <a:p>
          <a:pPr lvl="0" algn="ctr" defTabSz="311150">
            <a:lnSpc>
              <a:spcPct val="90000"/>
            </a:lnSpc>
            <a:spcBef>
              <a:spcPct val="0"/>
            </a:spcBef>
            <a:spcAft>
              <a:spcPct val="35000"/>
            </a:spcAft>
          </a:pPr>
          <a:r>
            <a:rPr lang="en-GB" sz="1600" b="1" kern="1200" dirty="0" smtClean="0"/>
            <a:t>Life Sciences        &amp; Health</a:t>
          </a:r>
          <a:endParaRPr lang="en-GB" sz="1600" b="1" kern="1200" dirty="0"/>
        </a:p>
      </dsp:txBody>
      <dsp:txXfrm rot="5400000">
        <a:off x="0" y="0"/>
        <a:ext cx="1603177" cy="756375"/>
      </dsp:txXfrm>
    </dsp:sp>
    <dsp:sp modelId="{D4CF67EA-5D72-4F1F-9C03-78CFF6766CD6}">
      <dsp:nvSpPr>
        <dsp:cNvPr id="0" name=""/>
        <dsp:cNvSpPr/>
      </dsp:nvSpPr>
      <dsp:spPr>
        <a:xfrm>
          <a:off x="1603177" y="0"/>
          <a:ext cx="1603177" cy="1008500"/>
        </a:xfrm>
        <a:prstGeom prst="round1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GB" sz="500" b="1" kern="1200" dirty="0" smtClean="0"/>
        </a:p>
        <a:p>
          <a:pPr lvl="0" algn="ctr" defTabSz="222250">
            <a:lnSpc>
              <a:spcPct val="90000"/>
            </a:lnSpc>
            <a:spcBef>
              <a:spcPct val="0"/>
            </a:spcBef>
            <a:spcAft>
              <a:spcPct val="35000"/>
            </a:spcAft>
          </a:pPr>
          <a:r>
            <a:rPr lang="en-GB" sz="1600" b="1" kern="1200" dirty="0" smtClean="0"/>
            <a:t>Advanced Engineering &amp; Materials</a:t>
          </a:r>
          <a:endParaRPr lang="en-GB" sz="1600" b="1" kern="1200" dirty="0"/>
        </a:p>
      </dsp:txBody>
      <dsp:txXfrm>
        <a:off x="1603177" y="0"/>
        <a:ext cx="1603177" cy="756375"/>
      </dsp:txXfrm>
    </dsp:sp>
    <dsp:sp modelId="{C0B7D4C1-7DE3-4935-B470-1797E57D2955}">
      <dsp:nvSpPr>
        <dsp:cNvPr id="0" name=""/>
        <dsp:cNvSpPr/>
      </dsp:nvSpPr>
      <dsp:spPr>
        <a:xfrm rot="10800000">
          <a:off x="0" y="1008500"/>
          <a:ext cx="1603177" cy="1008500"/>
        </a:xfrm>
        <a:prstGeom prst="round1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Low Carbon, Energy &amp; Environment</a:t>
          </a:r>
        </a:p>
        <a:p>
          <a:pPr lvl="0" algn="ctr" defTabSz="711200">
            <a:lnSpc>
              <a:spcPct val="90000"/>
            </a:lnSpc>
            <a:spcBef>
              <a:spcPct val="0"/>
            </a:spcBef>
            <a:spcAft>
              <a:spcPct val="35000"/>
            </a:spcAft>
          </a:pPr>
          <a:endParaRPr lang="en-GB" sz="100" b="1" kern="1200" dirty="0"/>
        </a:p>
      </dsp:txBody>
      <dsp:txXfrm rot="10800000">
        <a:off x="0" y="1260625"/>
        <a:ext cx="1603177" cy="756375"/>
      </dsp:txXfrm>
    </dsp:sp>
    <dsp:sp modelId="{23500AD0-A14B-4891-BB47-C2B52FD30085}">
      <dsp:nvSpPr>
        <dsp:cNvPr id="0" name=""/>
        <dsp:cNvSpPr/>
      </dsp:nvSpPr>
      <dsp:spPr>
        <a:xfrm rot="5400000">
          <a:off x="1900516" y="711161"/>
          <a:ext cx="1008500" cy="1603177"/>
        </a:xfrm>
        <a:prstGeom prst="round1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dirty="0" smtClean="0"/>
            <a:t>ICT &amp; Digital Economy</a:t>
          </a:r>
        </a:p>
        <a:p>
          <a:pPr lvl="0" algn="ctr" defTabSz="711200">
            <a:lnSpc>
              <a:spcPct val="90000"/>
            </a:lnSpc>
            <a:spcBef>
              <a:spcPct val="0"/>
            </a:spcBef>
            <a:spcAft>
              <a:spcPct val="35000"/>
            </a:spcAft>
          </a:pPr>
          <a:endParaRPr lang="en-GB" sz="600" b="1" kern="1200" dirty="0"/>
        </a:p>
      </dsp:txBody>
      <dsp:txXfrm rot="-5400000">
        <a:off x="1603178" y="1260625"/>
        <a:ext cx="1603177" cy="756375"/>
      </dsp:txXfrm>
    </dsp:sp>
    <dsp:sp modelId="{1F16A71D-8298-469D-9A5D-9825749C0FAE}">
      <dsp:nvSpPr>
        <dsp:cNvPr id="0" name=""/>
        <dsp:cNvSpPr/>
      </dsp:nvSpPr>
      <dsp:spPr>
        <a:xfrm>
          <a:off x="1122224" y="756375"/>
          <a:ext cx="961906" cy="504250"/>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dirty="0" smtClean="0"/>
            <a:t>WG Grand Challenge Economic Areas</a:t>
          </a:r>
          <a:endParaRPr lang="en-GB" sz="900" b="1" kern="1200" dirty="0"/>
        </a:p>
      </dsp:txBody>
      <dsp:txXfrm>
        <a:off x="1146839" y="780990"/>
        <a:ext cx="912676" cy="4550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42D149AC-F501-45EB-9190-E2F18BC9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WebStyle.dot</Template>
  <TotalTime>19</TotalTime>
  <Pages>6</Pages>
  <Words>1767</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Industrial CASE Studentship Competition 2009</vt:lpstr>
    </vt:vector>
  </TitlesOfParts>
  <Company>EPSRC</Company>
  <LinksUpToDate>false</LinksUpToDate>
  <CharactersWithSpaces>12233</CharactersWithSpaces>
  <SharedDoc>false</SharedDoc>
  <HLinks>
    <vt:vector size="48" baseType="variant">
      <vt:variant>
        <vt:i4>6357037</vt:i4>
      </vt:variant>
      <vt:variant>
        <vt:i4>18</vt:i4>
      </vt:variant>
      <vt:variant>
        <vt:i4>0</vt:i4>
      </vt:variant>
      <vt:variant>
        <vt:i4>5</vt:i4>
      </vt:variant>
      <vt:variant>
        <vt:lpwstr>http://www.higherskillswales.co.uk/kess</vt:lpwstr>
      </vt:variant>
      <vt:variant>
        <vt:lpwstr/>
      </vt:variant>
      <vt:variant>
        <vt:i4>2031714</vt:i4>
      </vt:variant>
      <vt:variant>
        <vt:i4>15</vt:i4>
      </vt:variant>
      <vt:variant>
        <vt:i4>0</vt:i4>
      </vt:variant>
      <vt:variant>
        <vt:i4>5</vt:i4>
      </vt:variant>
      <vt:variant>
        <vt:lpwstr>mailto:kess@glam.ac.uk</vt:lpwstr>
      </vt:variant>
      <vt:variant>
        <vt:lpwstr/>
      </vt:variant>
      <vt:variant>
        <vt:i4>2031714</vt:i4>
      </vt:variant>
      <vt:variant>
        <vt:i4>12</vt:i4>
      </vt:variant>
      <vt:variant>
        <vt:i4>0</vt:i4>
      </vt:variant>
      <vt:variant>
        <vt:i4>5</vt:i4>
      </vt:variant>
      <vt:variant>
        <vt:lpwstr>mailto:kess@glam.ac.uk</vt:lpwstr>
      </vt:variant>
      <vt:variant>
        <vt:lpwstr/>
      </vt:variant>
      <vt:variant>
        <vt:i4>2031714</vt:i4>
      </vt:variant>
      <vt:variant>
        <vt:i4>9</vt:i4>
      </vt:variant>
      <vt:variant>
        <vt:i4>0</vt:i4>
      </vt:variant>
      <vt:variant>
        <vt:i4>5</vt:i4>
      </vt:variant>
      <vt:variant>
        <vt:lpwstr>mailto:kess@glam.ac.uk</vt:lpwstr>
      </vt:variant>
      <vt:variant>
        <vt:lpwstr/>
      </vt:variant>
      <vt:variant>
        <vt:i4>2031714</vt:i4>
      </vt:variant>
      <vt:variant>
        <vt:i4>6</vt:i4>
      </vt:variant>
      <vt:variant>
        <vt:i4>0</vt:i4>
      </vt:variant>
      <vt:variant>
        <vt:i4>5</vt:i4>
      </vt:variant>
      <vt:variant>
        <vt:lpwstr>mailto:kess@glam.ac.uk</vt:lpwstr>
      </vt:variant>
      <vt:variant>
        <vt:lpwstr/>
      </vt:variant>
      <vt:variant>
        <vt:i4>2031714</vt:i4>
      </vt:variant>
      <vt:variant>
        <vt:i4>0</vt:i4>
      </vt:variant>
      <vt:variant>
        <vt:i4>0</vt:i4>
      </vt:variant>
      <vt:variant>
        <vt:i4>5</vt:i4>
      </vt:variant>
      <vt:variant>
        <vt:lpwstr>mailto:kess@glam.ac.uk</vt:lpwstr>
      </vt:variant>
      <vt:variant>
        <vt:lpwstr/>
      </vt:variant>
      <vt:variant>
        <vt:i4>7340122</vt:i4>
      </vt:variant>
      <vt:variant>
        <vt:i4>9</vt:i4>
      </vt:variant>
      <vt:variant>
        <vt:i4>0</vt:i4>
      </vt:variant>
      <vt:variant>
        <vt:i4>5</vt:i4>
      </vt:variant>
      <vt:variant>
        <vt:lpwstr>http://upload.wikimedia.org/wikipedia/en/1/14/University_of_Glamorgan_logo.png</vt:lpwstr>
      </vt:variant>
      <vt:variant>
        <vt:lpwstr/>
      </vt:variant>
      <vt:variant>
        <vt:i4>7340122</vt:i4>
      </vt:variant>
      <vt:variant>
        <vt:i4>0</vt:i4>
      </vt:variant>
      <vt:variant>
        <vt:i4>0</vt:i4>
      </vt:variant>
      <vt:variant>
        <vt:i4>5</vt:i4>
      </vt:variant>
      <vt:variant>
        <vt:lpwstr>http://upload.wikimedia.org/wikipedia/en/1/14/University_of_Glamorgan_logo.png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CASE Studentship Competition 2009</dc:title>
  <dc:creator>clare.naylor@southwales.ac.uk</dc:creator>
  <cp:lastModifiedBy>Clare Naylor</cp:lastModifiedBy>
  <cp:revision>7</cp:revision>
  <cp:lastPrinted>2017-01-04T08:59:00Z</cp:lastPrinted>
  <dcterms:created xsi:type="dcterms:W3CDTF">2017-06-05T10:56:00Z</dcterms:created>
  <dcterms:modified xsi:type="dcterms:W3CDTF">2017-09-11T08:40:00Z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xpired">
    <vt:lpwstr/>
  </property>
</Properties>
</file>