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F24" w:rsidRDefault="00E47FA6" w:rsidP="00E47FA6">
      <w:pPr>
        <w:jc w:val="center"/>
        <w:rPr>
          <w:rFonts w:ascii="MyriadPro-Semibold" w:hAnsi="MyriadPro-Semibold" w:cs="MyriadPro-Semibold"/>
          <w:b/>
          <w:bCs/>
          <w:color w:val="DA0038"/>
          <w:sz w:val="24"/>
          <w:szCs w:val="24"/>
        </w:rPr>
      </w:pPr>
      <w:r>
        <w:rPr>
          <w:rFonts w:ascii="MyriadPro-Semibold" w:hAnsi="MyriadPro-Semibold" w:cs="MyriadPro-Semibold"/>
          <w:b/>
          <w:bCs/>
          <w:noProof/>
          <w:color w:val="DA0038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5058158</wp:posOffset>
                </wp:positionH>
                <wp:positionV relativeFrom="paragraph">
                  <wp:posOffset>-879894</wp:posOffset>
                </wp:positionV>
                <wp:extent cx="1794295" cy="1328468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4295" cy="132846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47FA6" w:rsidRDefault="00E47FA6">
                            <w:r>
                              <w:rPr>
                                <w:noProof/>
                                <w:color w:val="000000"/>
                                <w:lang w:eastAsia="en-GB"/>
                              </w:rPr>
                              <w:drawing>
                                <wp:inline distT="0" distB="0" distL="0" distR="0" wp14:anchorId="44366867" wp14:editId="7650026B">
                                  <wp:extent cx="1207699" cy="1126377"/>
                                  <wp:effectExtent l="0" t="0" r="0" b="0"/>
                                  <wp:docPr id="4" name="Picture 4" descr="PDC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PDC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r:link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3909" cy="12534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98.3pt;margin-top:-69.3pt;width:141.3pt;height:104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" fillcolor="white [3201]" stroked="f" strokeweight=".5pt">
                <v:fill opacity="0"/>
                <v:textbox>
                  <w:txbxContent>
                    <w:p w:rsidR="00E47FA6" w:rsidRDefault="00E47FA6">
                      <w:r>
                        <w:rPr>
                          <w:noProof/>
                          <w:color w:val="000000"/>
                          <w:lang w:eastAsia="en-GB"/>
                        </w:rPr>
                        <w:drawing>
                          <wp:inline distT="0" distB="0" distL="0" distR="0" wp14:anchorId="44366867" wp14:editId="7650026B">
                            <wp:extent cx="1207699" cy="1126377"/>
                            <wp:effectExtent l="0" t="0" r="0" b="0"/>
                            <wp:docPr id="4" name="Picture 4" descr="PDC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PDC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r:link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3909" cy="12534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>
        <w:rPr>
          <w:rFonts w:ascii="MyriadPro-Semibold" w:hAnsi="MyriadPro-Semibold" w:cs="MyriadPro-Semibold"/>
          <w:b/>
          <w:bCs/>
          <w:color w:val="DA0038"/>
          <w:sz w:val="24"/>
          <w:szCs w:val="24"/>
        </w:rPr>
        <w:t>Telerau</w:t>
      </w:r>
      <w:proofErr w:type="spellEnd"/>
      <w:r>
        <w:rPr>
          <w:rFonts w:ascii="MyriadPro-Semibold" w:hAnsi="MyriadPro-Semibold" w:cs="MyriadPro-Semibold"/>
          <w:b/>
          <w:bCs/>
          <w:color w:val="DA0038"/>
          <w:sz w:val="24"/>
          <w:szCs w:val="24"/>
        </w:rPr>
        <w:t xml:space="preserve"> ac </w:t>
      </w:r>
      <w:proofErr w:type="spellStart"/>
      <w:r>
        <w:rPr>
          <w:rFonts w:ascii="MyriadPro-Semibold" w:hAnsi="MyriadPro-Semibold" w:cs="MyriadPro-Semibold"/>
          <w:b/>
          <w:bCs/>
          <w:color w:val="DA0038"/>
          <w:sz w:val="24"/>
          <w:szCs w:val="24"/>
        </w:rPr>
        <w:t>Amodau</w:t>
      </w:r>
      <w:proofErr w:type="spellEnd"/>
      <w:r>
        <w:rPr>
          <w:rFonts w:ascii="MyriadPro-Semibold" w:hAnsi="MyriadPro-Semibold" w:cs="MyriadPro-Semibold"/>
          <w:b/>
          <w:bCs/>
          <w:color w:val="DA0038"/>
          <w:sz w:val="24"/>
          <w:szCs w:val="24"/>
        </w:rPr>
        <w:t xml:space="preserve"> </w:t>
      </w:r>
      <w:proofErr w:type="spellStart"/>
      <w:r>
        <w:rPr>
          <w:rFonts w:ascii="MyriadPro-Semibold" w:hAnsi="MyriadPro-Semibold" w:cs="MyriadPro-Semibold"/>
          <w:b/>
          <w:bCs/>
          <w:color w:val="DA0038"/>
          <w:sz w:val="24"/>
          <w:szCs w:val="24"/>
        </w:rPr>
        <w:t>Aelodaeth</w:t>
      </w:r>
      <w:proofErr w:type="spellEnd"/>
    </w:p>
    <w:p w:rsidR="00E47FA6" w:rsidRPr="00E47FA6" w:rsidRDefault="00E47FA6" w:rsidP="00E47FA6">
      <w:pPr>
        <w:autoSpaceDE w:val="0"/>
        <w:autoSpaceDN w:val="0"/>
        <w:adjustRightInd w:val="0"/>
        <w:spacing w:after="0" w:line="240" w:lineRule="auto"/>
        <w:rPr>
          <w:rFonts w:ascii="MyriadPro-SemiboldCond" w:hAnsi="MyriadPro-SemiboldCond" w:cs="MyriadPro-SemiboldCond"/>
          <w:b/>
          <w:bCs/>
          <w:color w:val="DA0038"/>
          <w:sz w:val="20"/>
          <w:szCs w:val="20"/>
        </w:rPr>
      </w:pPr>
      <w:r w:rsidRPr="00E47FA6">
        <w:rPr>
          <w:rFonts w:ascii="MyriadPro-SemiboldCond" w:hAnsi="MyriadPro-SemiboldCond" w:cs="MyriadPro-SemiboldCond"/>
          <w:b/>
          <w:bCs/>
          <w:color w:val="DA0038"/>
          <w:sz w:val="20"/>
          <w:szCs w:val="20"/>
        </w:rPr>
        <w:t xml:space="preserve">1. </w:t>
      </w:r>
      <w:proofErr w:type="spellStart"/>
      <w:r w:rsidRPr="00E47FA6">
        <w:rPr>
          <w:rFonts w:ascii="MyriadPro-SemiboldCond" w:hAnsi="MyriadPro-SemiboldCond" w:cs="MyriadPro-SemiboldCond"/>
          <w:b/>
          <w:bCs/>
          <w:color w:val="DA0038"/>
          <w:sz w:val="20"/>
          <w:szCs w:val="20"/>
        </w:rPr>
        <w:t>Diffiniadau</w:t>
      </w:r>
      <w:proofErr w:type="spellEnd"/>
    </w:p>
    <w:p w:rsidR="00E47FA6" w:rsidRPr="00E47FA6" w:rsidRDefault="00E47FA6" w:rsidP="00E47FA6">
      <w:pPr>
        <w:autoSpaceDE w:val="0"/>
        <w:autoSpaceDN w:val="0"/>
        <w:adjustRightInd w:val="0"/>
        <w:spacing w:after="0" w:line="240" w:lineRule="auto"/>
        <w:rPr>
          <w:rFonts w:ascii="MyriadPro-Cond" w:hAnsi="MyriadPro-Cond" w:cs="MyriadPro-Cond"/>
          <w:color w:val="1A1A1A"/>
          <w:sz w:val="20"/>
          <w:szCs w:val="20"/>
        </w:rPr>
      </w:pPr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• </w:t>
      </w:r>
      <w:proofErr w:type="spellStart"/>
      <w:r w:rsidRPr="00E47FA6">
        <w:rPr>
          <w:rFonts w:ascii="MyriadPro-SemiboldCond" w:hAnsi="MyriadPro-SemiboldCond" w:cs="MyriadPro-SemiboldCond"/>
          <w:b/>
          <w:bCs/>
          <w:color w:val="1A1A1A"/>
          <w:sz w:val="20"/>
          <w:szCs w:val="20"/>
        </w:rPr>
        <w:t>Aelod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: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Defnyddiwr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sy’n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talu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ffi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sy’n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rhoi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hawl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iddo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>/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iddi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fwynhau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manteision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y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cytundeb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hwn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,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yn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enwedig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y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defnydd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o</w:t>
      </w:r>
      <w:r w:rsidR="009606A1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rai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neu’r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cyfan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o’r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cyfleusterau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. Y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categorïau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aelodaeth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yw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: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Uwch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neu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Aur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(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gellir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eu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huwchraddio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>).</w:t>
      </w:r>
    </w:p>
    <w:p w:rsidR="00E47FA6" w:rsidRPr="00E47FA6" w:rsidRDefault="00E47FA6" w:rsidP="00E47FA6">
      <w:pPr>
        <w:autoSpaceDE w:val="0"/>
        <w:autoSpaceDN w:val="0"/>
        <w:adjustRightInd w:val="0"/>
        <w:spacing w:after="0" w:line="240" w:lineRule="auto"/>
        <w:rPr>
          <w:rFonts w:ascii="MyriadPro-Cond" w:hAnsi="MyriadPro-Cond" w:cs="MyriadPro-Cond"/>
          <w:color w:val="1A1A1A"/>
          <w:sz w:val="20"/>
          <w:szCs w:val="20"/>
        </w:rPr>
      </w:pPr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• Mae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Canolfan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Chwaraeon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Trefforest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PDC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yn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gweithredu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o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brif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gampws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y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Brifysgol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yn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Nhrefforest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>, Pontypridd.</w:t>
      </w:r>
    </w:p>
    <w:p w:rsidR="00E47FA6" w:rsidRPr="00E47FA6" w:rsidRDefault="00E47FA6" w:rsidP="00E47FA6">
      <w:pPr>
        <w:autoSpaceDE w:val="0"/>
        <w:autoSpaceDN w:val="0"/>
        <w:adjustRightInd w:val="0"/>
        <w:spacing w:after="0" w:line="240" w:lineRule="auto"/>
        <w:rPr>
          <w:rFonts w:ascii="MyriadPro-SemiboldCond" w:hAnsi="MyriadPro-SemiboldCond" w:cs="MyriadPro-SemiboldCond"/>
          <w:b/>
          <w:bCs/>
          <w:color w:val="DA0038"/>
          <w:sz w:val="20"/>
          <w:szCs w:val="20"/>
        </w:rPr>
      </w:pPr>
      <w:r w:rsidRPr="00E47FA6">
        <w:rPr>
          <w:rFonts w:ascii="MyriadPro-SemiboldCond" w:hAnsi="MyriadPro-SemiboldCond" w:cs="MyriadPro-SemiboldCond"/>
          <w:b/>
          <w:bCs/>
          <w:color w:val="DA0038"/>
          <w:sz w:val="20"/>
          <w:szCs w:val="20"/>
        </w:rPr>
        <w:t xml:space="preserve">2. </w:t>
      </w:r>
      <w:proofErr w:type="spellStart"/>
      <w:r w:rsidRPr="00E47FA6">
        <w:rPr>
          <w:rFonts w:ascii="MyriadPro-SemiboldCond" w:hAnsi="MyriadPro-SemiboldCond" w:cs="MyriadPro-SemiboldCond"/>
          <w:b/>
          <w:bCs/>
          <w:color w:val="DA0038"/>
          <w:sz w:val="20"/>
          <w:szCs w:val="20"/>
        </w:rPr>
        <w:t>Aelodau</w:t>
      </w:r>
      <w:proofErr w:type="spellEnd"/>
    </w:p>
    <w:p w:rsidR="00E47FA6" w:rsidRPr="00E47FA6" w:rsidRDefault="00E47FA6" w:rsidP="00E47FA6">
      <w:pPr>
        <w:autoSpaceDE w:val="0"/>
        <w:autoSpaceDN w:val="0"/>
        <w:adjustRightInd w:val="0"/>
        <w:spacing w:after="0" w:line="240" w:lineRule="auto"/>
        <w:rPr>
          <w:rFonts w:ascii="MyriadPro-Cond" w:hAnsi="MyriadPro-Cond" w:cs="MyriadPro-Cond"/>
          <w:color w:val="1A1A1A"/>
          <w:sz w:val="20"/>
          <w:szCs w:val="20"/>
        </w:rPr>
      </w:pPr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•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Mae’n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bosibl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y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gofynnir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i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aelodau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brofi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pwy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ydynt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/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darparu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prawf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o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statws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a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champws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>.</w:t>
      </w:r>
    </w:p>
    <w:p w:rsidR="00E47FA6" w:rsidRPr="00E47FA6" w:rsidRDefault="00E47FA6" w:rsidP="00E47FA6">
      <w:pPr>
        <w:autoSpaceDE w:val="0"/>
        <w:autoSpaceDN w:val="0"/>
        <w:adjustRightInd w:val="0"/>
        <w:spacing w:after="0" w:line="240" w:lineRule="auto"/>
        <w:rPr>
          <w:rFonts w:ascii="MyriadPro-Cond" w:hAnsi="MyriadPro-Cond" w:cs="MyriadPro-Cond"/>
          <w:color w:val="1A1A1A"/>
          <w:sz w:val="20"/>
          <w:szCs w:val="20"/>
        </w:rPr>
      </w:pPr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•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Rhaid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i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aelodau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gydymffurfio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â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Thelerau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ac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Amodau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Cyffredinol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y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Ganolfan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.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Gellir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proofErr w:type="gramStart"/>
      <w:r w:rsidRPr="00E47FA6">
        <w:rPr>
          <w:rFonts w:ascii="MyriadPro-Cond" w:hAnsi="MyriadPro-Cond" w:cs="MyriadPro-Cond"/>
          <w:color w:val="1A1A1A"/>
          <w:sz w:val="20"/>
          <w:szCs w:val="20"/>
        </w:rPr>
        <w:t>dod</w:t>
      </w:r>
      <w:proofErr w:type="spellEnd"/>
      <w:proofErr w:type="gram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o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hyd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i’r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rhain</w:t>
      </w:r>
      <w:bookmarkStart w:id="0" w:name="_GoBack"/>
      <w:bookmarkEnd w:id="0"/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ar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wefan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y</w:t>
      </w:r>
    </w:p>
    <w:p w:rsidR="00E47FA6" w:rsidRPr="00E47FA6" w:rsidRDefault="00E47FA6" w:rsidP="00E47FA6">
      <w:pPr>
        <w:autoSpaceDE w:val="0"/>
        <w:autoSpaceDN w:val="0"/>
        <w:adjustRightInd w:val="0"/>
        <w:spacing w:after="0" w:line="240" w:lineRule="auto"/>
        <w:rPr>
          <w:rFonts w:ascii="MyriadPro-Cond" w:hAnsi="MyriadPro-Cond" w:cs="MyriadPro-Cond"/>
          <w:color w:val="1A1A1A"/>
          <w:sz w:val="20"/>
          <w:szCs w:val="20"/>
        </w:rPr>
      </w:pP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Ganolfan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>: sport.southwales.ac.uk/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treforest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>/</w:t>
      </w:r>
    </w:p>
    <w:p w:rsidR="00E47FA6" w:rsidRPr="00E47FA6" w:rsidRDefault="00E47FA6" w:rsidP="00E47FA6">
      <w:pPr>
        <w:autoSpaceDE w:val="0"/>
        <w:autoSpaceDN w:val="0"/>
        <w:adjustRightInd w:val="0"/>
        <w:spacing w:after="0" w:line="240" w:lineRule="auto"/>
        <w:rPr>
          <w:rFonts w:ascii="MyriadPro-Cond" w:hAnsi="MyriadPro-Cond" w:cs="MyriadPro-Cond"/>
          <w:color w:val="1A1A1A"/>
          <w:sz w:val="20"/>
          <w:szCs w:val="20"/>
        </w:rPr>
      </w:pPr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• </w:t>
      </w:r>
      <w:proofErr w:type="spellStart"/>
      <w:r w:rsidRPr="00E47FA6">
        <w:rPr>
          <w:rFonts w:ascii="MyriadPro-SemiboldCond" w:hAnsi="MyriadPro-SemiboldCond" w:cs="MyriadPro-SemiboldCond"/>
          <w:b/>
          <w:bCs/>
          <w:color w:val="1A1A1A"/>
          <w:sz w:val="20"/>
          <w:szCs w:val="20"/>
        </w:rPr>
        <w:t>Myfyrwyr</w:t>
      </w:r>
      <w:proofErr w:type="spellEnd"/>
      <w:r w:rsidRPr="00E47FA6">
        <w:rPr>
          <w:rFonts w:ascii="MyriadPro-SemiboldCond" w:hAnsi="MyriadPro-SemiboldCond" w:cs="MyriadPro-SemiboldCond"/>
          <w:b/>
          <w:bCs/>
          <w:color w:val="1A1A1A"/>
          <w:sz w:val="20"/>
          <w:szCs w:val="20"/>
        </w:rPr>
        <w:t xml:space="preserve"> </w:t>
      </w:r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-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Os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bydd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aelod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yn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peidio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â bod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yn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fyfyriwr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yn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y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Brifysgol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yn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ystod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y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cytundeb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hwn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,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rhaid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rhoi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gwybod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ar</w:t>
      </w:r>
      <w:proofErr w:type="spellEnd"/>
      <w:r w:rsidR="009606A1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unwaith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i’r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Ganolfan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>.</w:t>
      </w:r>
    </w:p>
    <w:p w:rsidR="00E47FA6" w:rsidRPr="00E47FA6" w:rsidRDefault="00E47FA6" w:rsidP="00E47FA6">
      <w:pPr>
        <w:autoSpaceDE w:val="0"/>
        <w:autoSpaceDN w:val="0"/>
        <w:adjustRightInd w:val="0"/>
        <w:spacing w:after="0" w:line="240" w:lineRule="auto"/>
        <w:rPr>
          <w:rFonts w:ascii="MyriadPro-Cond" w:hAnsi="MyriadPro-Cond" w:cs="MyriadPro-Cond"/>
          <w:color w:val="1A1A1A"/>
          <w:sz w:val="20"/>
          <w:szCs w:val="20"/>
        </w:rPr>
      </w:pPr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• Dim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ond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myfyrwyr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Prifysgol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De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Cymru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proofErr w:type="gramStart"/>
      <w:r w:rsidRPr="00E47FA6">
        <w:rPr>
          <w:rFonts w:ascii="MyriadPro-Cond" w:hAnsi="MyriadPro-Cond" w:cs="MyriadPro-Cond"/>
          <w:color w:val="1A1A1A"/>
          <w:sz w:val="20"/>
          <w:szCs w:val="20"/>
        </w:rPr>
        <w:t>a</w:t>
      </w:r>
      <w:proofErr w:type="spellEnd"/>
      <w:proofErr w:type="gram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all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fod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yn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aelodau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.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Ystyrir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myfyrwyr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proofErr w:type="gramStart"/>
      <w:r w:rsidRPr="00E47FA6">
        <w:rPr>
          <w:rFonts w:ascii="MyriadPro-Cond" w:hAnsi="MyriadPro-Cond" w:cs="MyriadPro-Cond"/>
          <w:color w:val="1A1A1A"/>
          <w:sz w:val="20"/>
          <w:szCs w:val="20"/>
        </w:rPr>
        <w:t>nad</w:t>
      </w:r>
      <w:proofErr w:type="spellEnd"/>
      <w:proofErr w:type="gram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ydynt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yn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fyfyrwyr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yn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PDC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ar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sail</w:t>
      </w:r>
    </w:p>
    <w:p w:rsidR="00E47FA6" w:rsidRPr="00E47FA6" w:rsidRDefault="00E47FA6" w:rsidP="00E47FA6">
      <w:pPr>
        <w:autoSpaceDE w:val="0"/>
        <w:autoSpaceDN w:val="0"/>
        <w:adjustRightInd w:val="0"/>
        <w:spacing w:after="0" w:line="240" w:lineRule="auto"/>
        <w:rPr>
          <w:rFonts w:ascii="MyriadPro-Cond" w:hAnsi="MyriadPro-Cond" w:cs="MyriadPro-Cond"/>
          <w:color w:val="1A1A1A"/>
          <w:sz w:val="20"/>
          <w:szCs w:val="20"/>
        </w:rPr>
      </w:pPr>
      <w:proofErr w:type="spellStart"/>
      <w:proofErr w:type="gramStart"/>
      <w:r w:rsidRPr="00E47FA6">
        <w:rPr>
          <w:rFonts w:ascii="MyriadPro-Cond" w:hAnsi="MyriadPro-Cond" w:cs="MyriadPro-Cond"/>
          <w:color w:val="1A1A1A"/>
          <w:sz w:val="20"/>
          <w:szCs w:val="20"/>
        </w:rPr>
        <w:t>unigol</w:t>
      </w:r>
      <w:proofErr w:type="spellEnd"/>
      <w:proofErr w:type="gramEnd"/>
      <w:r w:rsidRPr="00E47FA6">
        <w:rPr>
          <w:rFonts w:ascii="MyriadPro-Cond" w:hAnsi="MyriadPro-Cond" w:cs="MyriadPro-Cond"/>
          <w:color w:val="1A1A1A"/>
          <w:sz w:val="20"/>
          <w:szCs w:val="20"/>
        </w:rPr>
        <w:t>.</w:t>
      </w:r>
    </w:p>
    <w:p w:rsidR="00E47FA6" w:rsidRPr="00E47FA6" w:rsidRDefault="00E47FA6" w:rsidP="00E47FA6">
      <w:pPr>
        <w:autoSpaceDE w:val="0"/>
        <w:autoSpaceDN w:val="0"/>
        <w:adjustRightInd w:val="0"/>
        <w:spacing w:after="0" w:line="240" w:lineRule="auto"/>
        <w:rPr>
          <w:rFonts w:ascii="MyriadPro-Cond" w:hAnsi="MyriadPro-Cond" w:cs="MyriadPro-Cond"/>
          <w:color w:val="1A1A1A"/>
          <w:sz w:val="20"/>
          <w:szCs w:val="20"/>
        </w:rPr>
      </w:pPr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• </w:t>
      </w:r>
      <w:r w:rsidRPr="00E47FA6">
        <w:rPr>
          <w:rFonts w:ascii="MyriadPro-SemiboldCond" w:hAnsi="MyriadPro-SemiboldCond" w:cs="MyriadPro-SemiboldCond"/>
          <w:b/>
          <w:bCs/>
          <w:color w:val="1A1A1A"/>
          <w:sz w:val="20"/>
          <w:szCs w:val="20"/>
        </w:rPr>
        <w:t xml:space="preserve">Staff </w:t>
      </w:r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-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os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bydd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aelod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yn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peidio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â bod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yn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aelod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o staff y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Brifysgol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yn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ystod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y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cytundeb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hwn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,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rhaid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rhoi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gwybod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ar</w:t>
      </w:r>
      <w:proofErr w:type="spellEnd"/>
    </w:p>
    <w:p w:rsidR="00E47FA6" w:rsidRPr="00E47FA6" w:rsidRDefault="00E47FA6" w:rsidP="00E47FA6">
      <w:pPr>
        <w:autoSpaceDE w:val="0"/>
        <w:autoSpaceDN w:val="0"/>
        <w:adjustRightInd w:val="0"/>
        <w:spacing w:after="0" w:line="240" w:lineRule="auto"/>
        <w:rPr>
          <w:rFonts w:ascii="MyriadPro-Cond" w:hAnsi="MyriadPro-Cond" w:cs="MyriadPro-Cond"/>
          <w:color w:val="1A1A1A"/>
          <w:sz w:val="20"/>
          <w:szCs w:val="20"/>
        </w:rPr>
      </w:pPr>
      <w:proofErr w:type="spellStart"/>
      <w:proofErr w:type="gramStart"/>
      <w:r w:rsidRPr="00E47FA6">
        <w:rPr>
          <w:rFonts w:ascii="MyriadPro-Cond" w:hAnsi="MyriadPro-Cond" w:cs="MyriadPro-Cond"/>
          <w:color w:val="1A1A1A"/>
          <w:sz w:val="20"/>
          <w:szCs w:val="20"/>
        </w:rPr>
        <w:t>unwaith</w:t>
      </w:r>
      <w:proofErr w:type="spellEnd"/>
      <w:proofErr w:type="gram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i’r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Ganolfan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>.</w:t>
      </w:r>
    </w:p>
    <w:p w:rsidR="00E47FA6" w:rsidRPr="00E47FA6" w:rsidRDefault="00E47FA6" w:rsidP="00E47FA6">
      <w:pPr>
        <w:autoSpaceDE w:val="0"/>
        <w:autoSpaceDN w:val="0"/>
        <w:adjustRightInd w:val="0"/>
        <w:spacing w:after="0" w:line="240" w:lineRule="auto"/>
        <w:rPr>
          <w:rFonts w:ascii="MyriadPro-Cond" w:hAnsi="MyriadPro-Cond" w:cs="MyriadPro-Cond"/>
          <w:color w:val="1A1A1A"/>
          <w:sz w:val="20"/>
          <w:szCs w:val="20"/>
        </w:rPr>
      </w:pPr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• Gall staff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sy’n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aelodau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hawlio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hanner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awr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o ‘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amser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hyblyg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’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yr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wythnos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pan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fyddant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yn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defnyddio’r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Ganolfan</w:t>
      </w:r>
      <w:proofErr w:type="spellEnd"/>
    </w:p>
    <w:p w:rsidR="00E47FA6" w:rsidRPr="00E47FA6" w:rsidRDefault="00E47FA6" w:rsidP="00E47FA6">
      <w:pPr>
        <w:autoSpaceDE w:val="0"/>
        <w:autoSpaceDN w:val="0"/>
        <w:adjustRightInd w:val="0"/>
        <w:spacing w:after="0" w:line="240" w:lineRule="auto"/>
        <w:rPr>
          <w:rFonts w:ascii="MyriadPro-Cond" w:hAnsi="MyriadPro-Cond" w:cs="MyriadPro-Cond"/>
          <w:color w:val="1A1A1A"/>
          <w:sz w:val="20"/>
          <w:szCs w:val="20"/>
        </w:rPr>
      </w:pP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Chwaraeon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>.</w:t>
      </w:r>
    </w:p>
    <w:p w:rsidR="00E47FA6" w:rsidRPr="00E47FA6" w:rsidRDefault="00E47FA6" w:rsidP="00E47FA6">
      <w:pPr>
        <w:autoSpaceDE w:val="0"/>
        <w:autoSpaceDN w:val="0"/>
        <w:adjustRightInd w:val="0"/>
        <w:spacing w:after="0" w:line="240" w:lineRule="auto"/>
        <w:rPr>
          <w:rFonts w:ascii="MyriadPro-Cond" w:hAnsi="MyriadPro-Cond" w:cs="MyriadPro-Cond"/>
          <w:color w:val="1A1A1A"/>
          <w:sz w:val="20"/>
          <w:szCs w:val="20"/>
        </w:rPr>
      </w:pPr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•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Nid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yw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staff a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gyflogir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gan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y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Brifysgol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yn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gymwys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ar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gyfer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Aelodaeth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Myfyriwr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>.</w:t>
      </w:r>
    </w:p>
    <w:p w:rsidR="00E47FA6" w:rsidRPr="00E47FA6" w:rsidRDefault="00E47FA6" w:rsidP="00E47FA6">
      <w:pPr>
        <w:autoSpaceDE w:val="0"/>
        <w:autoSpaceDN w:val="0"/>
        <w:adjustRightInd w:val="0"/>
        <w:spacing w:after="0" w:line="240" w:lineRule="auto"/>
        <w:rPr>
          <w:rFonts w:ascii="MyriadPro-SemiboldCond" w:hAnsi="MyriadPro-SemiboldCond" w:cs="MyriadPro-SemiboldCond"/>
          <w:b/>
          <w:bCs/>
          <w:color w:val="DA0038"/>
          <w:sz w:val="20"/>
          <w:szCs w:val="20"/>
        </w:rPr>
      </w:pPr>
      <w:r w:rsidRPr="00E47FA6">
        <w:rPr>
          <w:rFonts w:ascii="MyriadPro-SemiboldCond" w:hAnsi="MyriadPro-SemiboldCond" w:cs="MyriadPro-SemiboldCond"/>
          <w:b/>
          <w:bCs/>
          <w:color w:val="DA0038"/>
          <w:sz w:val="20"/>
          <w:szCs w:val="20"/>
        </w:rPr>
        <w:t xml:space="preserve">3. </w:t>
      </w:r>
      <w:proofErr w:type="spellStart"/>
      <w:r w:rsidRPr="00E47FA6">
        <w:rPr>
          <w:rFonts w:ascii="MyriadPro-SemiboldCond" w:hAnsi="MyriadPro-SemiboldCond" w:cs="MyriadPro-SemiboldCond"/>
          <w:b/>
          <w:bCs/>
          <w:color w:val="DA0038"/>
          <w:sz w:val="20"/>
          <w:szCs w:val="20"/>
        </w:rPr>
        <w:t>Talu</w:t>
      </w:r>
      <w:proofErr w:type="spellEnd"/>
    </w:p>
    <w:p w:rsidR="00E47FA6" w:rsidRPr="00E47FA6" w:rsidRDefault="00E47FA6" w:rsidP="00E47FA6">
      <w:pPr>
        <w:autoSpaceDE w:val="0"/>
        <w:autoSpaceDN w:val="0"/>
        <w:adjustRightInd w:val="0"/>
        <w:spacing w:after="0" w:line="240" w:lineRule="auto"/>
        <w:rPr>
          <w:rFonts w:ascii="MyriadPro-Cond" w:hAnsi="MyriadPro-Cond" w:cs="MyriadPro-Cond"/>
          <w:color w:val="1A1A1A"/>
          <w:sz w:val="20"/>
          <w:szCs w:val="20"/>
        </w:rPr>
      </w:pPr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• </w:t>
      </w:r>
      <w:proofErr w:type="spellStart"/>
      <w:r w:rsidRPr="00E47FA6">
        <w:rPr>
          <w:rFonts w:ascii="MyriadPro-SemiboldCond" w:hAnsi="MyriadPro-SemiboldCond" w:cs="MyriadPro-SemiboldCond"/>
          <w:b/>
          <w:bCs/>
          <w:color w:val="1A1A1A"/>
          <w:sz w:val="20"/>
          <w:szCs w:val="20"/>
        </w:rPr>
        <w:t>Myfyrwyr</w:t>
      </w:r>
      <w:proofErr w:type="spellEnd"/>
      <w:r w:rsidRPr="00E47FA6">
        <w:rPr>
          <w:rFonts w:ascii="MyriadPro-SemiboldCond" w:hAnsi="MyriadPro-SemiboldCond" w:cs="MyriadPro-SemiboldCond"/>
          <w:b/>
          <w:bCs/>
          <w:color w:val="1A1A1A"/>
          <w:sz w:val="20"/>
          <w:szCs w:val="20"/>
        </w:rPr>
        <w:t xml:space="preserve"> </w:t>
      </w:r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-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Telir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ffioedd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aelodaeth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am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gyfnod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cyfan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eich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aelodaeth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a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rhaid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eu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talu’n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llawn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adeg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ei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phrynu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>.</w:t>
      </w:r>
    </w:p>
    <w:p w:rsidR="00E47FA6" w:rsidRPr="00E47FA6" w:rsidRDefault="00E47FA6" w:rsidP="00E47FA6">
      <w:pPr>
        <w:autoSpaceDE w:val="0"/>
        <w:autoSpaceDN w:val="0"/>
        <w:adjustRightInd w:val="0"/>
        <w:spacing w:after="0" w:line="240" w:lineRule="auto"/>
        <w:rPr>
          <w:rFonts w:ascii="MyriadPro-Cond" w:hAnsi="MyriadPro-Cond" w:cs="MyriadPro-Cond"/>
          <w:color w:val="1A1A1A"/>
          <w:sz w:val="20"/>
          <w:szCs w:val="20"/>
        </w:rPr>
      </w:pPr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• </w:t>
      </w:r>
      <w:r w:rsidRPr="00E47FA6">
        <w:rPr>
          <w:rFonts w:ascii="MyriadPro-SemiboldCond" w:hAnsi="MyriadPro-SemiboldCond" w:cs="MyriadPro-SemiboldCond"/>
          <w:b/>
          <w:bCs/>
          <w:color w:val="1A1A1A"/>
          <w:sz w:val="20"/>
          <w:szCs w:val="20"/>
        </w:rPr>
        <w:t xml:space="preserve">Staff </w:t>
      </w:r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-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Telir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ffioedd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aelodaeth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am 12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mis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o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leiaf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>.</w:t>
      </w:r>
    </w:p>
    <w:p w:rsidR="00E47FA6" w:rsidRPr="00E47FA6" w:rsidRDefault="00E47FA6" w:rsidP="00E47FA6">
      <w:pPr>
        <w:autoSpaceDE w:val="0"/>
        <w:autoSpaceDN w:val="0"/>
        <w:adjustRightInd w:val="0"/>
        <w:spacing w:after="0" w:line="240" w:lineRule="auto"/>
        <w:rPr>
          <w:rFonts w:ascii="MyriadPro-Cond" w:hAnsi="MyriadPro-Cond" w:cs="MyriadPro-Cond"/>
          <w:color w:val="1A1A1A"/>
          <w:sz w:val="20"/>
          <w:szCs w:val="20"/>
        </w:rPr>
      </w:pPr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•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Os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byddwch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yn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talu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bob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mis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yn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uniongyrchol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drwy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eich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cyflog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yna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rhaid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gwneud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12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taliad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o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leiaf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.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Bydd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taliadau’n</w:t>
      </w:r>
      <w:proofErr w:type="spellEnd"/>
    </w:p>
    <w:p w:rsidR="00E47FA6" w:rsidRPr="00E47FA6" w:rsidRDefault="00E47FA6" w:rsidP="00E47FA6">
      <w:pPr>
        <w:autoSpaceDE w:val="0"/>
        <w:autoSpaceDN w:val="0"/>
        <w:adjustRightInd w:val="0"/>
        <w:spacing w:after="0" w:line="240" w:lineRule="auto"/>
        <w:rPr>
          <w:rFonts w:ascii="MyriadPro-Cond" w:hAnsi="MyriadPro-Cond" w:cs="MyriadPro-Cond"/>
          <w:color w:val="1A1A1A"/>
          <w:sz w:val="20"/>
          <w:szCs w:val="20"/>
        </w:rPr>
      </w:pPr>
      <w:proofErr w:type="spellStart"/>
      <w:proofErr w:type="gramStart"/>
      <w:r w:rsidRPr="00E47FA6">
        <w:rPr>
          <w:rFonts w:ascii="MyriadPro-Cond" w:hAnsi="MyriadPro-Cond" w:cs="MyriadPro-Cond"/>
          <w:color w:val="1A1A1A"/>
          <w:sz w:val="20"/>
          <w:szCs w:val="20"/>
        </w:rPr>
        <w:t>parhau</w:t>
      </w:r>
      <w:proofErr w:type="spellEnd"/>
      <w:proofErr w:type="gram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ar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ôl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y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cyfnod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hwn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oni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roddwch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un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mis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o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rybudd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eich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bod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chi’n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diddymu’r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cytundeb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>.</w:t>
      </w:r>
    </w:p>
    <w:p w:rsidR="00E47FA6" w:rsidRPr="00E47FA6" w:rsidRDefault="00E47FA6" w:rsidP="00E47FA6">
      <w:pPr>
        <w:autoSpaceDE w:val="0"/>
        <w:autoSpaceDN w:val="0"/>
        <w:adjustRightInd w:val="0"/>
        <w:spacing w:after="0" w:line="240" w:lineRule="auto"/>
        <w:rPr>
          <w:rFonts w:ascii="MyriadPro-Cond" w:hAnsi="MyriadPro-Cond" w:cs="MyriadPro-Cond"/>
          <w:color w:val="1A1A1A"/>
          <w:sz w:val="20"/>
          <w:szCs w:val="20"/>
        </w:rPr>
      </w:pPr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•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Adolygir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prisiau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bob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blwyddyn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ym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mis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Medi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.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Rhoddir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gwybod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i chi am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unrhyw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gynnydd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>.</w:t>
      </w:r>
    </w:p>
    <w:p w:rsidR="00E47FA6" w:rsidRPr="00E47FA6" w:rsidRDefault="00E47FA6" w:rsidP="00E47FA6">
      <w:pPr>
        <w:autoSpaceDE w:val="0"/>
        <w:autoSpaceDN w:val="0"/>
        <w:adjustRightInd w:val="0"/>
        <w:spacing w:after="0" w:line="240" w:lineRule="auto"/>
        <w:rPr>
          <w:rFonts w:ascii="MyriadPro-Cond" w:hAnsi="MyriadPro-Cond" w:cs="MyriadPro-Cond"/>
          <w:color w:val="1A1A1A"/>
          <w:sz w:val="20"/>
          <w:szCs w:val="20"/>
        </w:rPr>
      </w:pPr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• </w:t>
      </w:r>
      <w:r w:rsidRPr="00E47FA6">
        <w:rPr>
          <w:rFonts w:ascii="MyriadPro-SemiboldCond" w:hAnsi="MyriadPro-SemiboldCond" w:cs="MyriadPro-SemiboldCond"/>
          <w:b/>
          <w:bCs/>
          <w:color w:val="1A1A1A"/>
          <w:sz w:val="20"/>
          <w:szCs w:val="20"/>
        </w:rPr>
        <w:t xml:space="preserve">Y </w:t>
      </w:r>
      <w:proofErr w:type="spellStart"/>
      <w:r w:rsidRPr="00E47FA6">
        <w:rPr>
          <w:rFonts w:ascii="MyriadPro-SemiboldCond" w:hAnsi="MyriadPro-SemiboldCond" w:cs="MyriadPro-SemiboldCond"/>
          <w:b/>
          <w:bCs/>
          <w:color w:val="1A1A1A"/>
          <w:sz w:val="20"/>
          <w:szCs w:val="20"/>
        </w:rPr>
        <w:t>Cyhoedd</w:t>
      </w:r>
      <w:proofErr w:type="spellEnd"/>
      <w:r w:rsidRPr="00E47FA6">
        <w:rPr>
          <w:rFonts w:ascii="MyriadPro-SemiboldCond" w:hAnsi="MyriadPro-SemiboldCond" w:cs="MyriadPro-SemiboldCond"/>
          <w:b/>
          <w:bCs/>
          <w:color w:val="1A1A1A"/>
          <w:sz w:val="20"/>
          <w:szCs w:val="20"/>
        </w:rPr>
        <w:t xml:space="preserve"> </w:t>
      </w:r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-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Telir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ffioedd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aelodaeth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am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gyfnod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o 12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mis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neu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6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mis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a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rhaid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eu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talu’n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llawn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adeg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prynu’r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aelodaeth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>.</w:t>
      </w:r>
    </w:p>
    <w:p w:rsidR="00E47FA6" w:rsidRPr="00E47FA6" w:rsidRDefault="00E47FA6" w:rsidP="00E47FA6">
      <w:pPr>
        <w:autoSpaceDE w:val="0"/>
        <w:autoSpaceDN w:val="0"/>
        <w:adjustRightInd w:val="0"/>
        <w:spacing w:after="0" w:line="240" w:lineRule="auto"/>
        <w:rPr>
          <w:rFonts w:ascii="MyriadPro-SemiboldCond" w:hAnsi="MyriadPro-SemiboldCond" w:cs="MyriadPro-SemiboldCond"/>
          <w:b/>
          <w:bCs/>
          <w:color w:val="DA0038"/>
          <w:sz w:val="20"/>
          <w:szCs w:val="20"/>
        </w:rPr>
      </w:pPr>
      <w:r w:rsidRPr="00E47FA6">
        <w:rPr>
          <w:rFonts w:ascii="MyriadPro-SemiboldCond" w:hAnsi="MyriadPro-SemiboldCond" w:cs="MyriadPro-SemiboldCond"/>
          <w:b/>
          <w:bCs/>
          <w:color w:val="DA0038"/>
          <w:sz w:val="20"/>
          <w:szCs w:val="20"/>
        </w:rPr>
        <w:t xml:space="preserve">4. </w:t>
      </w:r>
      <w:proofErr w:type="spellStart"/>
      <w:r w:rsidRPr="00E47FA6">
        <w:rPr>
          <w:rFonts w:ascii="MyriadPro-SemiboldCond" w:hAnsi="MyriadPro-SemiboldCond" w:cs="MyriadPro-SemiboldCond"/>
          <w:b/>
          <w:bCs/>
          <w:color w:val="DA0038"/>
          <w:sz w:val="20"/>
          <w:szCs w:val="20"/>
        </w:rPr>
        <w:t>Terfynu</w:t>
      </w:r>
      <w:proofErr w:type="spellEnd"/>
      <w:r w:rsidRPr="00E47FA6">
        <w:rPr>
          <w:rFonts w:ascii="MyriadPro-SemiboldCond" w:hAnsi="MyriadPro-SemiboldCond" w:cs="MyriadPro-SemiboldCond"/>
          <w:b/>
          <w:bCs/>
          <w:color w:val="DA0038"/>
          <w:sz w:val="20"/>
          <w:szCs w:val="20"/>
        </w:rPr>
        <w:t xml:space="preserve"> </w:t>
      </w:r>
      <w:proofErr w:type="spellStart"/>
      <w:r w:rsidRPr="00E47FA6">
        <w:rPr>
          <w:rFonts w:ascii="MyriadPro-SemiboldCond" w:hAnsi="MyriadPro-SemiboldCond" w:cs="MyriadPro-SemiboldCond"/>
          <w:b/>
          <w:bCs/>
          <w:color w:val="DA0038"/>
          <w:sz w:val="20"/>
          <w:szCs w:val="20"/>
        </w:rPr>
        <w:t>cynnar</w:t>
      </w:r>
      <w:proofErr w:type="spellEnd"/>
      <w:r w:rsidRPr="00E47FA6">
        <w:rPr>
          <w:rFonts w:ascii="MyriadPro-SemiboldCond" w:hAnsi="MyriadPro-SemiboldCond" w:cs="MyriadPro-SemiboldCond"/>
          <w:b/>
          <w:bCs/>
          <w:color w:val="DA0038"/>
          <w:sz w:val="20"/>
          <w:szCs w:val="20"/>
        </w:rPr>
        <w:t>/Ad-</w:t>
      </w:r>
      <w:proofErr w:type="spellStart"/>
      <w:r w:rsidRPr="00E47FA6">
        <w:rPr>
          <w:rFonts w:ascii="MyriadPro-SemiboldCond" w:hAnsi="MyriadPro-SemiboldCond" w:cs="MyriadPro-SemiboldCond"/>
          <w:b/>
          <w:bCs/>
          <w:color w:val="DA0038"/>
          <w:sz w:val="20"/>
          <w:szCs w:val="20"/>
        </w:rPr>
        <w:t>dalu</w:t>
      </w:r>
      <w:proofErr w:type="spellEnd"/>
    </w:p>
    <w:p w:rsidR="00E47FA6" w:rsidRPr="00E47FA6" w:rsidRDefault="00E47FA6" w:rsidP="00E47FA6">
      <w:pPr>
        <w:autoSpaceDE w:val="0"/>
        <w:autoSpaceDN w:val="0"/>
        <w:adjustRightInd w:val="0"/>
        <w:spacing w:after="0" w:line="240" w:lineRule="auto"/>
        <w:rPr>
          <w:rFonts w:ascii="MyriadPro-Cond" w:hAnsi="MyriadPro-Cond" w:cs="MyriadPro-Cond"/>
          <w:color w:val="1A1A1A"/>
          <w:sz w:val="20"/>
          <w:szCs w:val="20"/>
        </w:rPr>
      </w:pPr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• Gall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aelodau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ddiddymu’r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cytundeb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hwn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o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fewn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14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diwrnod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heb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roi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rheswm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>.</w:t>
      </w:r>
    </w:p>
    <w:p w:rsidR="00E47FA6" w:rsidRPr="00E47FA6" w:rsidRDefault="00E47FA6" w:rsidP="009606A1">
      <w:pPr>
        <w:rPr>
          <w:rFonts w:ascii="MyriadPro-Cond" w:hAnsi="MyriadPro-Cond" w:cs="MyriadPro-Cond"/>
          <w:color w:val="1A1A1A"/>
          <w:sz w:val="20"/>
          <w:szCs w:val="20"/>
        </w:rPr>
      </w:pPr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•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Bydd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y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cyfnod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diddymu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yn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proofErr w:type="gramStart"/>
      <w:r w:rsidRPr="00E47FA6">
        <w:rPr>
          <w:rFonts w:ascii="MyriadPro-Cond" w:hAnsi="MyriadPro-Cond" w:cs="MyriadPro-Cond"/>
          <w:color w:val="1A1A1A"/>
          <w:sz w:val="20"/>
          <w:szCs w:val="20"/>
        </w:rPr>
        <w:t>dod</w:t>
      </w:r>
      <w:proofErr w:type="spellEnd"/>
      <w:proofErr w:type="gram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i ben 14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diwrnod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o’r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diwrnod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y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derbyniwch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delerau’r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cytundeb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hwn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>.</w:t>
      </w:r>
    </w:p>
    <w:p w:rsidR="00E47FA6" w:rsidRPr="00E47FA6" w:rsidRDefault="00E47FA6" w:rsidP="00E47FA6">
      <w:pPr>
        <w:autoSpaceDE w:val="0"/>
        <w:autoSpaceDN w:val="0"/>
        <w:adjustRightInd w:val="0"/>
        <w:spacing w:after="0" w:line="240" w:lineRule="auto"/>
        <w:rPr>
          <w:rFonts w:ascii="MyriadPro-Cond" w:hAnsi="MyriadPro-Cond" w:cs="MyriadPro-Cond"/>
          <w:color w:val="1A1A1A"/>
          <w:sz w:val="20"/>
          <w:szCs w:val="20"/>
        </w:rPr>
      </w:pPr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• Gall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ffioedd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aelodaeth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proofErr w:type="gramStart"/>
      <w:r w:rsidRPr="00E47FA6">
        <w:rPr>
          <w:rFonts w:ascii="MyriadPro-Cond" w:hAnsi="MyriadPro-Cond" w:cs="MyriadPro-Cond"/>
          <w:color w:val="1A1A1A"/>
          <w:sz w:val="20"/>
          <w:szCs w:val="20"/>
        </w:rPr>
        <w:t>gael</w:t>
      </w:r>
      <w:proofErr w:type="spellEnd"/>
      <w:proofErr w:type="gram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eu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had-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dalu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am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resymau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meddygol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(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bydd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angen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tystysgrif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meddyg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>).</w:t>
      </w:r>
    </w:p>
    <w:p w:rsidR="00E47FA6" w:rsidRPr="00E47FA6" w:rsidRDefault="00E47FA6" w:rsidP="00E47FA6">
      <w:pPr>
        <w:autoSpaceDE w:val="0"/>
        <w:autoSpaceDN w:val="0"/>
        <w:adjustRightInd w:val="0"/>
        <w:spacing w:after="0" w:line="240" w:lineRule="auto"/>
        <w:rPr>
          <w:rFonts w:ascii="MyriadPro-Cond" w:hAnsi="MyriadPro-Cond" w:cs="MyriadPro-Cond"/>
          <w:color w:val="1A1A1A"/>
          <w:sz w:val="20"/>
          <w:szCs w:val="20"/>
        </w:rPr>
      </w:pPr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•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Gellir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eu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had-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dalu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os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bydd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myfyriwr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yn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gorffen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neu’n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tynnu’n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ôl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yn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barhaol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o’i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raglen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astudio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>.</w:t>
      </w:r>
    </w:p>
    <w:p w:rsidR="00E47FA6" w:rsidRPr="00E47FA6" w:rsidRDefault="00E47FA6" w:rsidP="00E47FA6">
      <w:pPr>
        <w:autoSpaceDE w:val="0"/>
        <w:autoSpaceDN w:val="0"/>
        <w:adjustRightInd w:val="0"/>
        <w:spacing w:after="0" w:line="240" w:lineRule="auto"/>
        <w:rPr>
          <w:rFonts w:ascii="MyriadPro-Cond" w:hAnsi="MyriadPro-Cond" w:cs="MyriadPro-Cond"/>
          <w:color w:val="1A1A1A"/>
          <w:sz w:val="20"/>
          <w:szCs w:val="20"/>
        </w:rPr>
      </w:pPr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•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Gellir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eu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had-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dalu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os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bydd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cyflogaeth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aelod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staff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yn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proofErr w:type="gramStart"/>
      <w:r w:rsidRPr="00E47FA6">
        <w:rPr>
          <w:rFonts w:ascii="MyriadPro-Cond" w:hAnsi="MyriadPro-Cond" w:cs="MyriadPro-Cond"/>
          <w:color w:val="1A1A1A"/>
          <w:sz w:val="20"/>
          <w:szCs w:val="20"/>
        </w:rPr>
        <w:t>dod</w:t>
      </w:r>
      <w:proofErr w:type="spellEnd"/>
      <w:proofErr w:type="gram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i ben.</w:t>
      </w:r>
    </w:p>
    <w:p w:rsidR="00E47FA6" w:rsidRPr="00E47FA6" w:rsidRDefault="00E47FA6" w:rsidP="00E47FA6">
      <w:pPr>
        <w:autoSpaceDE w:val="0"/>
        <w:autoSpaceDN w:val="0"/>
        <w:adjustRightInd w:val="0"/>
        <w:spacing w:after="0" w:line="240" w:lineRule="auto"/>
        <w:rPr>
          <w:rFonts w:ascii="MyriadPro-Cond" w:hAnsi="MyriadPro-Cond" w:cs="MyriadPro-Cond"/>
          <w:color w:val="1A1A1A"/>
          <w:sz w:val="20"/>
          <w:szCs w:val="20"/>
        </w:rPr>
      </w:pPr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•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Dylid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gwneud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cais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am ad-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daliad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mewn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ysgrifen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i’r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Cyfarwyddwr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Chwaraeon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.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Mae’n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bosibl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y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codir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ffi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weinyddol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>.</w:t>
      </w:r>
    </w:p>
    <w:p w:rsidR="00E47FA6" w:rsidRPr="00E47FA6" w:rsidRDefault="00E47FA6" w:rsidP="00E47FA6">
      <w:pPr>
        <w:autoSpaceDE w:val="0"/>
        <w:autoSpaceDN w:val="0"/>
        <w:adjustRightInd w:val="0"/>
        <w:spacing w:after="0" w:line="240" w:lineRule="auto"/>
        <w:rPr>
          <w:rFonts w:ascii="MyriadPro-Cond" w:hAnsi="MyriadPro-Cond" w:cs="MyriadPro-Cond"/>
          <w:color w:val="1A1A1A"/>
          <w:sz w:val="20"/>
          <w:szCs w:val="20"/>
        </w:rPr>
      </w:pPr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• Gall y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Brifysgol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derfynu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aelodaeth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os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bydd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aelod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yn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torri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telerau’r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cytundeb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hwn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>.</w:t>
      </w:r>
    </w:p>
    <w:p w:rsidR="00E47FA6" w:rsidRPr="00E47FA6" w:rsidRDefault="00E47FA6" w:rsidP="00E47FA6">
      <w:pPr>
        <w:autoSpaceDE w:val="0"/>
        <w:autoSpaceDN w:val="0"/>
        <w:adjustRightInd w:val="0"/>
        <w:spacing w:after="0" w:line="240" w:lineRule="auto"/>
        <w:rPr>
          <w:rFonts w:ascii="MyriadPro-Cond" w:hAnsi="MyriadPro-Cond" w:cs="MyriadPro-Cond"/>
          <w:color w:val="1A1A1A"/>
          <w:sz w:val="20"/>
          <w:szCs w:val="20"/>
        </w:rPr>
      </w:pPr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• Ni all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yr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aelod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rewi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aelodaeth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na’i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gohirio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dros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dro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>.</w:t>
      </w:r>
    </w:p>
    <w:p w:rsidR="00E47FA6" w:rsidRPr="00E47FA6" w:rsidRDefault="00E47FA6" w:rsidP="00E47FA6">
      <w:pPr>
        <w:autoSpaceDE w:val="0"/>
        <w:autoSpaceDN w:val="0"/>
        <w:adjustRightInd w:val="0"/>
        <w:spacing w:after="0" w:line="240" w:lineRule="auto"/>
        <w:rPr>
          <w:rFonts w:ascii="MyriadPro-SemiboldCond" w:hAnsi="MyriadPro-SemiboldCond" w:cs="MyriadPro-SemiboldCond"/>
          <w:b/>
          <w:bCs/>
          <w:color w:val="DA0038"/>
          <w:sz w:val="20"/>
          <w:szCs w:val="20"/>
        </w:rPr>
      </w:pPr>
      <w:r w:rsidRPr="00E47FA6">
        <w:rPr>
          <w:rFonts w:ascii="MyriadPro-SemiboldCond" w:hAnsi="MyriadPro-SemiboldCond" w:cs="MyriadPro-SemiboldCond"/>
          <w:b/>
          <w:bCs/>
          <w:color w:val="DA0038"/>
          <w:sz w:val="20"/>
          <w:szCs w:val="20"/>
        </w:rPr>
        <w:t xml:space="preserve">5. Dim </w:t>
      </w:r>
      <w:proofErr w:type="spellStart"/>
      <w:r w:rsidRPr="00E47FA6">
        <w:rPr>
          <w:rFonts w:ascii="MyriadPro-SemiboldCond" w:hAnsi="MyriadPro-SemiboldCond" w:cs="MyriadPro-SemiboldCond"/>
          <w:b/>
          <w:bCs/>
          <w:color w:val="DA0038"/>
          <w:sz w:val="20"/>
          <w:szCs w:val="20"/>
        </w:rPr>
        <w:t>Trosglwyddo</w:t>
      </w:r>
      <w:proofErr w:type="spellEnd"/>
      <w:r w:rsidRPr="00E47FA6">
        <w:rPr>
          <w:rFonts w:ascii="MyriadPro-SemiboldCond" w:hAnsi="MyriadPro-SemiboldCond" w:cs="MyriadPro-SemiboldCond"/>
          <w:b/>
          <w:bCs/>
          <w:color w:val="DA0038"/>
          <w:sz w:val="20"/>
          <w:szCs w:val="20"/>
        </w:rPr>
        <w:t xml:space="preserve"> </w:t>
      </w:r>
      <w:proofErr w:type="spellStart"/>
      <w:r w:rsidRPr="00E47FA6">
        <w:rPr>
          <w:rFonts w:ascii="MyriadPro-SemiboldCond" w:hAnsi="MyriadPro-SemiboldCond" w:cs="MyriadPro-SemiboldCond"/>
          <w:b/>
          <w:bCs/>
          <w:color w:val="DA0038"/>
          <w:sz w:val="20"/>
          <w:szCs w:val="20"/>
        </w:rPr>
        <w:t>Aelodaeth</w:t>
      </w:r>
      <w:proofErr w:type="spellEnd"/>
    </w:p>
    <w:p w:rsidR="00E47FA6" w:rsidRPr="00E47FA6" w:rsidRDefault="00E47FA6" w:rsidP="00E47FA6">
      <w:pPr>
        <w:autoSpaceDE w:val="0"/>
        <w:autoSpaceDN w:val="0"/>
        <w:adjustRightInd w:val="0"/>
        <w:spacing w:after="0" w:line="240" w:lineRule="auto"/>
        <w:rPr>
          <w:rFonts w:ascii="MyriadPro-Cond" w:hAnsi="MyriadPro-Cond" w:cs="MyriadPro-Cond"/>
          <w:color w:val="1A1A1A"/>
          <w:sz w:val="20"/>
          <w:szCs w:val="20"/>
        </w:rPr>
      </w:pPr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• Mae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aelodaeth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yn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bersonol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i’r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aelod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. Ni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chaniateir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i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aelodau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adael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i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unrhyw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berson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arall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ddefnyddio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eu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haelodaeth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>.</w:t>
      </w:r>
    </w:p>
    <w:p w:rsidR="00E47FA6" w:rsidRPr="00E47FA6" w:rsidRDefault="00E47FA6" w:rsidP="00E47FA6">
      <w:pPr>
        <w:autoSpaceDE w:val="0"/>
        <w:autoSpaceDN w:val="0"/>
        <w:adjustRightInd w:val="0"/>
        <w:spacing w:after="0" w:line="240" w:lineRule="auto"/>
        <w:rPr>
          <w:rFonts w:ascii="MyriadPro-Cond" w:hAnsi="MyriadPro-Cond" w:cs="MyriadPro-Cond"/>
          <w:color w:val="1A1A1A"/>
          <w:sz w:val="20"/>
          <w:szCs w:val="20"/>
        </w:rPr>
      </w:pP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Yn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arbennig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, </w:t>
      </w:r>
      <w:proofErr w:type="spellStart"/>
      <w:proofErr w:type="gramStart"/>
      <w:r w:rsidRPr="00E47FA6">
        <w:rPr>
          <w:rFonts w:ascii="MyriadPro-Cond" w:hAnsi="MyriadPro-Cond" w:cs="MyriadPro-Cond"/>
          <w:color w:val="1A1A1A"/>
          <w:sz w:val="20"/>
          <w:szCs w:val="20"/>
        </w:rPr>
        <w:t>ni</w:t>
      </w:r>
      <w:proofErr w:type="spellEnd"/>
      <w:proofErr w:type="gram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chaiff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pobl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eraill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ddefnyddio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cardiau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aelodau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i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logi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cyfleusterau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neu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i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gael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mynediad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i’r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Ganolfan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>.</w:t>
      </w:r>
    </w:p>
    <w:p w:rsidR="00E47FA6" w:rsidRPr="00E47FA6" w:rsidRDefault="00E47FA6" w:rsidP="00E47FA6">
      <w:pPr>
        <w:autoSpaceDE w:val="0"/>
        <w:autoSpaceDN w:val="0"/>
        <w:adjustRightInd w:val="0"/>
        <w:spacing w:after="0" w:line="240" w:lineRule="auto"/>
        <w:rPr>
          <w:rFonts w:ascii="MyriadPro-Cond" w:hAnsi="MyriadPro-Cond" w:cs="MyriadPro-Cond"/>
          <w:color w:val="1A1A1A"/>
          <w:sz w:val="20"/>
          <w:szCs w:val="20"/>
        </w:rPr>
      </w:pPr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• Mae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cyfrifon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aelodaeth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yn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bersonol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i’r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aelod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. Ni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ellir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trosglwyddo’r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aelodaeth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i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berson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arall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>.</w:t>
      </w:r>
    </w:p>
    <w:p w:rsidR="00E47FA6" w:rsidRPr="00E47FA6" w:rsidRDefault="00E47FA6" w:rsidP="00E47FA6">
      <w:pPr>
        <w:autoSpaceDE w:val="0"/>
        <w:autoSpaceDN w:val="0"/>
        <w:adjustRightInd w:val="0"/>
        <w:spacing w:after="0" w:line="240" w:lineRule="auto"/>
        <w:rPr>
          <w:rFonts w:ascii="MyriadPro-SemiboldCond" w:hAnsi="MyriadPro-SemiboldCond" w:cs="MyriadPro-SemiboldCond"/>
          <w:b/>
          <w:bCs/>
          <w:color w:val="DA0038"/>
          <w:sz w:val="20"/>
          <w:szCs w:val="20"/>
        </w:rPr>
      </w:pPr>
      <w:r w:rsidRPr="00E47FA6">
        <w:rPr>
          <w:rFonts w:ascii="MyriadPro-SemiboldCond" w:hAnsi="MyriadPro-SemiboldCond" w:cs="MyriadPro-SemiboldCond"/>
          <w:b/>
          <w:bCs/>
          <w:color w:val="DA0038"/>
          <w:sz w:val="20"/>
          <w:szCs w:val="20"/>
        </w:rPr>
        <w:t xml:space="preserve">5. </w:t>
      </w:r>
      <w:proofErr w:type="spellStart"/>
      <w:r w:rsidRPr="00E47FA6">
        <w:rPr>
          <w:rFonts w:ascii="MyriadPro-SemiboldCond" w:hAnsi="MyriadPro-SemiboldCond" w:cs="MyriadPro-SemiboldCond"/>
          <w:b/>
          <w:bCs/>
          <w:color w:val="DA0038"/>
          <w:sz w:val="20"/>
          <w:szCs w:val="20"/>
        </w:rPr>
        <w:t>Cardiau</w:t>
      </w:r>
      <w:proofErr w:type="spellEnd"/>
      <w:r w:rsidRPr="00E47FA6">
        <w:rPr>
          <w:rFonts w:ascii="MyriadPro-SemiboldCond" w:hAnsi="MyriadPro-SemiboldCond" w:cs="MyriadPro-SemiboldCond"/>
          <w:b/>
          <w:bCs/>
          <w:color w:val="DA0038"/>
          <w:sz w:val="20"/>
          <w:szCs w:val="20"/>
        </w:rPr>
        <w:t xml:space="preserve"> </w:t>
      </w:r>
      <w:proofErr w:type="spellStart"/>
      <w:r w:rsidRPr="00E47FA6">
        <w:rPr>
          <w:rFonts w:ascii="MyriadPro-SemiboldCond" w:hAnsi="MyriadPro-SemiboldCond" w:cs="MyriadPro-SemiboldCond"/>
          <w:b/>
          <w:bCs/>
          <w:color w:val="DA0038"/>
          <w:sz w:val="20"/>
          <w:szCs w:val="20"/>
        </w:rPr>
        <w:t>Aelodaeth</w:t>
      </w:r>
      <w:proofErr w:type="spellEnd"/>
    </w:p>
    <w:p w:rsidR="00E47FA6" w:rsidRPr="00E47FA6" w:rsidRDefault="00E47FA6" w:rsidP="00E47FA6">
      <w:pPr>
        <w:autoSpaceDE w:val="0"/>
        <w:autoSpaceDN w:val="0"/>
        <w:adjustRightInd w:val="0"/>
        <w:spacing w:after="0" w:line="240" w:lineRule="auto"/>
        <w:rPr>
          <w:rFonts w:ascii="MyriadPro-Cond" w:hAnsi="MyriadPro-Cond" w:cs="MyriadPro-Cond"/>
          <w:color w:val="1A1A1A"/>
          <w:sz w:val="20"/>
          <w:szCs w:val="20"/>
        </w:rPr>
      </w:pPr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•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Caiff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cardiau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aelodaeth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eu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casglu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o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dderbynfa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Canolfan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Chwaraeon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Trefforest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PDC.</w:t>
      </w:r>
    </w:p>
    <w:p w:rsidR="00E47FA6" w:rsidRPr="00E47FA6" w:rsidRDefault="00E47FA6" w:rsidP="00E47FA6">
      <w:pPr>
        <w:autoSpaceDE w:val="0"/>
        <w:autoSpaceDN w:val="0"/>
        <w:adjustRightInd w:val="0"/>
        <w:spacing w:after="0" w:line="240" w:lineRule="auto"/>
        <w:rPr>
          <w:rFonts w:ascii="MyriadPro-Cond" w:hAnsi="MyriadPro-Cond" w:cs="MyriadPro-Cond"/>
          <w:color w:val="1A1A1A"/>
          <w:sz w:val="20"/>
          <w:szCs w:val="20"/>
        </w:rPr>
      </w:pPr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•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Bydd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cardiau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aelodaeth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aelodau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yn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cael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eu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cofnodi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yn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erbyn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eu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cyfrif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>.</w:t>
      </w:r>
    </w:p>
    <w:p w:rsidR="00E47FA6" w:rsidRPr="00E47FA6" w:rsidRDefault="00E47FA6" w:rsidP="00E47FA6">
      <w:pPr>
        <w:autoSpaceDE w:val="0"/>
        <w:autoSpaceDN w:val="0"/>
        <w:adjustRightInd w:val="0"/>
        <w:spacing w:after="0" w:line="240" w:lineRule="auto"/>
        <w:rPr>
          <w:rFonts w:ascii="MyriadPro-Cond" w:hAnsi="MyriadPro-Cond" w:cs="MyriadPro-Cond"/>
          <w:color w:val="1A1A1A"/>
          <w:sz w:val="20"/>
          <w:szCs w:val="20"/>
        </w:rPr>
      </w:pPr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•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Gellir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cael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cerdyn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aelodaeth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newydd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gan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y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Ganolfan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;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codir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tâl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o £2.</w:t>
      </w:r>
    </w:p>
    <w:p w:rsidR="00E47FA6" w:rsidRPr="00E47FA6" w:rsidRDefault="00E47FA6" w:rsidP="00E47FA6">
      <w:pPr>
        <w:autoSpaceDE w:val="0"/>
        <w:autoSpaceDN w:val="0"/>
        <w:adjustRightInd w:val="0"/>
        <w:spacing w:after="0" w:line="240" w:lineRule="auto"/>
        <w:rPr>
          <w:rFonts w:ascii="MyriadPro-Cond" w:hAnsi="MyriadPro-Cond" w:cs="MyriadPro-Cond"/>
          <w:color w:val="1A1A1A"/>
          <w:sz w:val="20"/>
          <w:szCs w:val="20"/>
        </w:rPr>
      </w:pPr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•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Bydd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angen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i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aelodau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ddangos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eu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cerdyn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bob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tro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y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defnyddiant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y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cyfleusterau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;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os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proofErr w:type="gramStart"/>
      <w:r w:rsidRPr="00E47FA6">
        <w:rPr>
          <w:rFonts w:ascii="MyriadPro-Cond" w:hAnsi="MyriadPro-Cond" w:cs="MyriadPro-Cond"/>
          <w:color w:val="1A1A1A"/>
          <w:sz w:val="20"/>
          <w:szCs w:val="20"/>
        </w:rPr>
        <w:t>na</w:t>
      </w:r>
      <w:proofErr w:type="spellEnd"/>
      <w:proofErr w:type="gram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wnânt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hynny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bydd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gofyn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iddynt</w:t>
      </w:r>
      <w:proofErr w:type="spellEnd"/>
      <w:r w:rsidR="009606A1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dalu’r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ffi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a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godir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ar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y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rheiny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nad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ydynt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yn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aelodau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>.</w:t>
      </w:r>
    </w:p>
    <w:p w:rsidR="00E47FA6" w:rsidRPr="00E47FA6" w:rsidRDefault="00E47FA6" w:rsidP="00E47FA6">
      <w:pPr>
        <w:autoSpaceDE w:val="0"/>
        <w:autoSpaceDN w:val="0"/>
        <w:adjustRightInd w:val="0"/>
        <w:spacing w:after="0" w:line="240" w:lineRule="auto"/>
        <w:rPr>
          <w:rFonts w:ascii="MyriadPro-SemiboldCond" w:hAnsi="MyriadPro-SemiboldCond" w:cs="MyriadPro-SemiboldCond"/>
          <w:b/>
          <w:bCs/>
          <w:color w:val="DA0038"/>
          <w:sz w:val="20"/>
          <w:szCs w:val="20"/>
        </w:rPr>
      </w:pPr>
      <w:r w:rsidRPr="00E47FA6">
        <w:rPr>
          <w:rFonts w:ascii="MyriadPro-SemiboldCond" w:hAnsi="MyriadPro-SemiboldCond" w:cs="MyriadPro-SemiboldCond"/>
          <w:b/>
          <w:bCs/>
          <w:color w:val="DA0038"/>
          <w:sz w:val="20"/>
          <w:szCs w:val="20"/>
        </w:rPr>
        <w:t xml:space="preserve">6. </w:t>
      </w:r>
      <w:proofErr w:type="spellStart"/>
      <w:r w:rsidRPr="00E47FA6">
        <w:rPr>
          <w:rFonts w:ascii="MyriadPro-SemiboldCond" w:hAnsi="MyriadPro-SemiboldCond" w:cs="MyriadPro-SemiboldCond"/>
          <w:b/>
          <w:bCs/>
          <w:color w:val="DA0038"/>
          <w:sz w:val="20"/>
          <w:szCs w:val="20"/>
        </w:rPr>
        <w:t>Bwciadau</w:t>
      </w:r>
      <w:proofErr w:type="spellEnd"/>
    </w:p>
    <w:p w:rsidR="00E47FA6" w:rsidRPr="00E47FA6" w:rsidRDefault="00E47FA6" w:rsidP="00E47FA6">
      <w:pPr>
        <w:autoSpaceDE w:val="0"/>
        <w:autoSpaceDN w:val="0"/>
        <w:adjustRightInd w:val="0"/>
        <w:spacing w:after="0" w:line="240" w:lineRule="auto"/>
        <w:rPr>
          <w:rFonts w:ascii="MyriadPro-Cond" w:hAnsi="MyriadPro-Cond" w:cs="MyriadPro-Cond"/>
          <w:color w:val="1A1A1A"/>
          <w:sz w:val="20"/>
          <w:szCs w:val="20"/>
        </w:rPr>
      </w:pPr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• Gall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yr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holl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gyfleusterau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a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gweithgareddau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yn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y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Ganolfan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proofErr w:type="gramStart"/>
      <w:r w:rsidRPr="00E47FA6">
        <w:rPr>
          <w:rFonts w:ascii="MyriadPro-Cond" w:hAnsi="MyriadPro-Cond" w:cs="MyriadPro-Cond"/>
          <w:color w:val="1A1A1A"/>
          <w:sz w:val="20"/>
          <w:szCs w:val="20"/>
        </w:rPr>
        <w:t>gael</w:t>
      </w:r>
      <w:proofErr w:type="spellEnd"/>
      <w:proofErr w:type="gram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eu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bwcio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gan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aelodau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hyd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at 7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diwrnod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ymlaen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llaw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>.</w:t>
      </w:r>
    </w:p>
    <w:p w:rsidR="00E47FA6" w:rsidRPr="00E47FA6" w:rsidRDefault="00E47FA6" w:rsidP="00E47FA6">
      <w:pPr>
        <w:autoSpaceDE w:val="0"/>
        <w:autoSpaceDN w:val="0"/>
        <w:adjustRightInd w:val="0"/>
        <w:spacing w:after="0" w:line="240" w:lineRule="auto"/>
        <w:rPr>
          <w:rFonts w:ascii="MyriadPro-Cond" w:hAnsi="MyriadPro-Cond" w:cs="MyriadPro-Cond"/>
          <w:color w:val="1A1A1A"/>
          <w:sz w:val="20"/>
          <w:szCs w:val="20"/>
        </w:rPr>
      </w:pPr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•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Byddwch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cystal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â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gwneud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pob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ymdrech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i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roi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gwybod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i staff y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dderbynfa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os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proofErr w:type="gramStart"/>
      <w:r w:rsidRPr="00E47FA6">
        <w:rPr>
          <w:rFonts w:ascii="MyriadPro-Cond" w:hAnsi="MyriadPro-Cond" w:cs="MyriadPro-Cond"/>
          <w:color w:val="1A1A1A"/>
          <w:sz w:val="20"/>
          <w:szCs w:val="20"/>
        </w:rPr>
        <w:t>na</w:t>
      </w:r>
      <w:proofErr w:type="spellEnd"/>
      <w:proofErr w:type="gram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allwch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fynychu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sesiwn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rydych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wedi’i</w:t>
      </w:r>
      <w:proofErr w:type="spellEnd"/>
    </w:p>
    <w:p w:rsidR="00E47FA6" w:rsidRPr="00E47FA6" w:rsidRDefault="00E47FA6" w:rsidP="00E47FA6">
      <w:pPr>
        <w:autoSpaceDE w:val="0"/>
        <w:autoSpaceDN w:val="0"/>
        <w:adjustRightInd w:val="0"/>
        <w:spacing w:after="0" w:line="240" w:lineRule="auto"/>
        <w:rPr>
          <w:rFonts w:ascii="MyriadPro-Cond" w:hAnsi="MyriadPro-Cond" w:cs="MyriadPro-Cond"/>
          <w:color w:val="1A1A1A"/>
          <w:sz w:val="20"/>
          <w:szCs w:val="20"/>
        </w:rPr>
      </w:pPr>
      <w:proofErr w:type="spellStart"/>
      <w:proofErr w:type="gramStart"/>
      <w:r w:rsidRPr="00E47FA6">
        <w:rPr>
          <w:rFonts w:ascii="MyriadPro-Cond" w:hAnsi="MyriadPro-Cond" w:cs="MyriadPro-Cond"/>
          <w:color w:val="1A1A1A"/>
          <w:sz w:val="20"/>
          <w:szCs w:val="20"/>
        </w:rPr>
        <w:t>bwcio</w:t>
      </w:r>
      <w:proofErr w:type="spellEnd"/>
      <w:proofErr w:type="gramEnd"/>
      <w:r w:rsidRPr="00E47FA6">
        <w:rPr>
          <w:rFonts w:ascii="MyriadPro-Cond" w:hAnsi="MyriadPro-Cond" w:cs="MyriadPro-Cond"/>
          <w:color w:val="1A1A1A"/>
          <w:sz w:val="20"/>
          <w:szCs w:val="20"/>
        </w:rPr>
        <w:t>.</w:t>
      </w:r>
    </w:p>
    <w:p w:rsidR="00E47FA6" w:rsidRPr="00E47FA6" w:rsidRDefault="00E47FA6" w:rsidP="00E47FA6">
      <w:pPr>
        <w:autoSpaceDE w:val="0"/>
        <w:autoSpaceDN w:val="0"/>
        <w:adjustRightInd w:val="0"/>
        <w:spacing w:after="0" w:line="240" w:lineRule="auto"/>
        <w:rPr>
          <w:rFonts w:ascii="MyriadPro-Cond" w:hAnsi="MyriadPro-Cond" w:cs="MyriadPro-Cond"/>
          <w:color w:val="1A1A1A"/>
          <w:sz w:val="20"/>
          <w:szCs w:val="20"/>
        </w:rPr>
      </w:pPr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•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Gellir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ail-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osod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bwciadau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sydd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heb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proofErr w:type="gramStart"/>
      <w:r w:rsidRPr="00E47FA6">
        <w:rPr>
          <w:rFonts w:ascii="MyriadPro-Cond" w:hAnsi="MyriadPro-Cond" w:cs="MyriadPro-Cond"/>
          <w:color w:val="1A1A1A"/>
          <w:sz w:val="20"/>
          <w:szCs w:val="20"/>
        </w:rPr>
        <w:t>gael</w:t>
      </w:r>
      <w:proofErr w:type="spellEnd"/>
      <w:proofErr w:type="gram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eu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cymryd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bum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munud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ar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ôl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yr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amser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yr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oeddynt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i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fod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i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ddechrau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>.</w:t>
      </w:r>
    </w:p>
    <w:p w:rsidR="00E47FA6" w:rsidRPr="00E47FA6" w:rsidRDefault="00E47FA6" w:rsidP="00E47FA6">
      <w:pPr>
        <w:autoSpaceDE w:val="0"/>
        <w:autoSpaceDN w:val="0"/>
        <w:adjustRightInd w:val="0"/>
        <w:spacing w:after="0" w:line="240" w:lineRule="auto"/>
        <w:rPr>
          <w:rFonts w:ascii="MyriadPro-Cond" w:hAnsi="MyriadPro-Cond" w:cs="MyriadPro-Cond"/>
          <w:color w:val="1A1A1A"/>
          <w:sz w:val="20"/>
          <w:szCs w:val="20"/>
        </w:rPr>
      </w:pPr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• AELODAU UWCH –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os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proofErr w:type="gramStart"/>
      <w:r w:rsidRPr="00E47FA6">
        <w:rPr>
          <w:rFonts w:ascii="MyriadPro-Cond" w:hAnsi="MyriadPro-Cond" w:cs="MyriadPro-Cond"/>
          <w:color w:val="1A1A1A"/>
          <w:sz w:val="20"/>
          <w:szCs w:val="20"/>
        </w:rPr>
        <w:t>na</w:t>
      </w:r>
      <w:proofErr w:type="spellEnd"/>
      <w:proofErr w:type="gram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allwch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fynychu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bwciad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,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mae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angen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rhoi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rhybudd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o 24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awr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o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leiaf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.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Os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methir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â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gwneud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hyn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ar</w:t>
      </w:r>
      <w:proofErr w:type="spellEnd"/>
      <w:r w:rsidR="009606A1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fwy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nag </w:t>
      </w:r>
      <w:proofErr w:type="gramStart"/>
      <w:r w:rsidRPr="00E47FA6">
        <w:rPr>
          <w:rFonts w:ascii="MyriadPro-Cond" w:hAnsi="MyriadPro-Cond" w:cs="MyriadPro-Cond"/>
          <w:color w:val="1A1A1A"/>
          <w:sz w:val="20"/>
          <w:szCs w:val="20"/>
        </w:rPr>
        <w:t>un</w:t>
      </w:r>
      <w:proofErr w:type="gram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achlysur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bydd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breintiau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bwcio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ymlaen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llaw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yn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cael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eu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colli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am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fis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>.</w:t>
      </w:r>
    </w:p>
    <w:p w:rsidR="00E47FA6" w:rsidRPr="00E47FA6" w:rsidRDefault="00E47FA6" w:rsidP="00E47FA6">
      <w:pPr>
        <w:autoSpaceDE w:val="0"/>
        <w:autoSpaceDN w:val="0"/>
        <w:adjustRightInd w:val="0"/>
        <w:spacing w:after="0" w:line="240" w:lineRule="auto"/>
        <w:rPr>
          <w:rFonts w:ascii="MyriadPro-Cond" w:hAnsi="MyriadPro-Cond" w:cs="MyriadPro-Cond"/>
          <w:color w:val="1A1A1A"/>
          <w:sz w:val="20"/>
          <w:szCs w:val="20"/>
        </w:rPr>
      </w:pPr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•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Caniateir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gwneud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bwciadau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cefngefn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hyd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at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uchafswm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o 2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sesiwn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,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ond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proofErr w:type="gramStart"/>
      <w:r w:rsidRPr="00E47FA6">
        <w:rPr>
          <w:rFonts w:ascii="MyriadPro-Cond" w:hAnsi="MyriadPro-Cond" w:cs="MyriadPro-Cond"/>
          <w:color w:val="1A1A1A"/>
          <w:sz w:val="20"/>
          <w:szCs w:val="20"/>
        </w:rPr>
        <w:t>ni</w:t>
      </w:r>
      <w:proofErr w:type="spellEnd"/>
      <w:proofErr w:type="gram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chaniateir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bwcio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2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gwrt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yr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un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pryd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>.</w:t>
      </w:r>
    </w:p>
    <w:p w:rsidR="00E47FA6" w:rsidRPr="00E47FA6" w:rsidRDefault="00E47FA6" w:rsidP="00E47FA6">
      <w:pPr>
        <w:autoSpaceDE w:val="0"/>
        <w:autoSpaceDN w:val="0"/>
        <w:adjustRightInd w:val="0"/>
        <w:spacing w:after="0" w:line="240" w:lineRule="auto"/>
        <w:rPr>
          <w:rFonts w:ascii="MyriadPro-Cond" w:hAnsi="MyriadPro-Cond" w:cs="MyriadPro-Cond"/>
          <w:color w:val="1A1A1A"/>
          <w:sz w:val="20"/>
          <w:szCs w:val="20"/>
        </w:rPr>
      </w:pPr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• AELODAU AUR –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os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proofErr w:type="gramStart"/>
      <w:r w:rsidRPr="00E47FA6">
        <w:rPr>
          <w:rFonts w:ascii="MyriadPro-Cond" w:hAnsi="MyriadPro-Cond" w:cs="MyriadPro-Cond"/>
          <w:color w:val="1A1A1A"/>
          <w:sz w:val="20"/>
          <w:szCs w:val="20"/>
        </w:rPr>
        <w:t>na</w:t>
      </w:r>
      <w:proofErr w:type="spellEnd"/>
      <w:proofErr w:type="gram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allwch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fynychu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bwciad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,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mae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angen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rhoi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rhybudd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o 24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awr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o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leiaf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.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Os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methir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â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gwneud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hyn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bydd</w:t>
      </w:r>
      <w:proofErr w:type="spellEnd"/>
      <w:r w:rsidR="009606A1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y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tâl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yn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aros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ar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eich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cyfrif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a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rhaid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i chi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ei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dalu’r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tro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nesaf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y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dewch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i’r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Ganolfan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Chwaraeon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>.</w:t>
      </w:r>
    </w:p>
    <w:p w:rsidR="00E47FA6" w:rsidRPr="00E47FA6" w:rsidRDefault="00E47FA6" w:rsidP="00E47FA6">
      <w:pPr>
        <w:rPr>
          <w:sz w:val="20"/>
          <w:szCs w:val="20"/>
        </w:rPr>
      </w:pPr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•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Rhaid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talu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adeg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gwneud</w:t>
      </w:r>
      <w:proofErr w:type="spellEnd"/>
      <w:r w:rsidRPr="00E47FA6">
        <w:rPr>
          <w:rFonts w:ascii="MyriadPro-Cond" w:hAnsi="MyriadPro-Cond" w:cs="MyriadPro-Cond"/>
          <w:color w:val="1A1A1A"/>
          <w:sz w:val="20"/>
          <w:szCs w:val="20"/>
        </w:rPr>
        <w:t xml:space="preserve"> y </w:t>
      </w:r>
      <w:proofErr w:type="spellStart"/>
      <w:r w:rsidRPr="00E47FA6">
        <w:rPr>
          <w:rFonts w:ascii="MyriadPro-Cond" w:hAnsi="MyriadPro-Cond" w:cs="MyriadPro-Cond"/>
          <w:color w:val="1A1A1A"/>
          <w:sz w:val="20"/>
          <w:szCs w:val="20"/>
        </w:rPr>
        <w:t>bwciad</w:t>
      </w:r>
      <w:proofErr w:type="spellEnd"/>
    </w:p>
    <w:sectPr w:rsidR="00E47FA6" w:rsidRPr="00E47FA6" w:rsidSect="009606A1">
      <w:footerReference w:type="default" r:id="rId10"/>
      <w:pgSz w:w="11906" w:h="16838"/>
      <w:pgMar w:top="1440" w:right="851" w:bottom="680" w:left="851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AF0" w:rsidRDefault="00140AF0" w:rsidP="009606A1">
      <w:pPr>
        <w:spacing w:after="0" w:line="240" w:lineRule="auto"/>
      </w:pPr>
      <w:r>
        <w:separator/>
      </w:r>
    </w:p>
  </w:endnote>
  <w:endnote w:type="continuationSeparator" w:id="0">
    <w:p w:rsidR="00140AF0" w:rsidRDefault="00140AF0" w:rsidP="00960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Pro-Semi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SemiboldCon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Con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6A1" w:rsidRDefault="009606A1">
    <w:pPr>
      <w:pStyle w:val="Footer"/>
    </w:pPr>
    <w:proofErr w:type="spellStart"/>
    <w:r>
      <w:t>Ebrill</w:t>
    </w:r>
    <w:proofErr w:type="spellEnd"/>
    <w:r>
      <w:t xml:space="preserve"> 2018</w:t>
    </w:r>
  </w:p>
  <w:p w:rsidR="009606A1" w:rsidRDefault="009606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AF0" w:rsidRDefault="00140AF0" w:rsidP="009606A1">
      <w:pPr>
        <w:spacing w:after="0" w:line="240" w:lineRule="auto"/>
      </w:pPr>
      <w:r>
        <w:separator/>
      </w:r>
    </w:p>
  </w:footnote>
  <w:footnote w:type="continuationSeparator" w:id="0">
    <w:p w:rsidR="00140AF0" w:rsidRDefault="00140AF0" w:rsidP="009606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4ReQtCCcpJSlYZzSVvBjoNWMaKek3FAD5KMrRvTtM9jnDHY8yrfN9eOR6W9LXJxlB/etKx5eu0woXZQ23O4U8Q==" w:salt="Nv1D7/HJSRrEivLJ9nH9iA==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FA6"/>
    <w:rsid w:val="00140AF0"/>
    <w:rsid w:val="00607164"/>
    <w:rsid w:val="007D5F24"/>
    <w:rsid w:val="009606A1"/>
    <w:rsid w:val="009C533A"/>
    <w:rsid w:val="00E47FA6"/>
    <w:rsid w:val="00E5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63751"/>
  <w15:chartTrackingRefBased/>
  <w15:docId w15:val="{060330BB-7274-4236-9908-1FAEECDE6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06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6A1"/>
  </w:style>
  <w:style w:type="paragraph" w:styleId="Footer">
    <w:name w:val="footer"/>
    <w:basedOn w:val="Normal"/>
    <w:link w:val="FooterChar"/>
    <w:uiPriority w:val="99"/>
    <w:unhideWhenUsed/>
    <w:rsid w:val="009606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6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cid:image004.jpg@01D3C1F5.92C0E62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cid:image004.jpg@01D3C1F5.92C0E6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621</Words>
  <Characters>3543</Characters>
  <Application>Microsoft Office Word</Application>
  <DocSecurity>8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Morris</dc:creator>
  <cp:keywords/>
  <dc:description/>
  <cp:lastModifiedBy>Lewys Thomas</cp:lastModifiedBy>
  <cp:revision>2</cp:revision>
  <dcterms:created xsi:type="dcterms:W3CDTF">2018-05-09T14:37:00Z</dcterms:created>
  <dcterms:modified xsi:type="dcterms:W3CDTF">2018-05-09T14:37:00Z</dcterms:modified>
</cp:coreProperties>
</file>